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南通优势产业链发展基本情况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近年来，我市积极对标省13个先进制造业集群，立足自身优势，深耕产业培育，推动强链补链，加快转型升级，形成了一批产业基础实、龙头企业多、技术水平高、行业名气大的优势产业链。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一、高技术船舶和海洋工程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船舶海工产业是南通的地标性产业，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产品门类较为齐全。</w:t>
      </w:r>
      <w:r>
        <w:rPr>
          <w:rFonts w:ascii="Times New Roman" w:hAnsi="Times New Roman" w:eastAsia="方正仿宋_GBK" w:cs="Times New Roman"/>
          <w:sz w:val="28"/>
          <w:szCs w:val="28"/>
        </w:rPr>
        <w:t>高技术船舶、高端特种船舶均有所突破，先后交付了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亚洲最大重型自航绞吸船“天鲲号”</w:t>
      </w:r>
      <w:r>
        <w:rPr>
          <w:rFonts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中国首制2万标箱超大型集装箱船</w:t>
      </w:r>
      <w:r>
        <w:rPr>
          <w:rFonts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全国第一艘极地探险邮轮</w:t>
      </w:r>
      <w:r>
        <w:rPr>
          <w:rFonts w:ascii="Times New Roman" w:hAnsi="Times New Roman" w:eastAsia="方正仿宋_GBK" w:cs="Times New Roman"/>
          <w:sz w:val="28"/>
          <w:szCs w:val="28"/>
        </w:rPr>
        <w:t>、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世界首个浮式液化天然气生产驳船</w:t>
      </w:r>
      <w:r>
        <w:rPr>
          <w:rFonts w:ascii="Times New Roman" w:hAnsi="Times New Roman" w:eastAsia="方正仿宋_GBK" w:cs="Times New Roman"/>
          <w:sz w:val="28"/>
          <w:szCs w:val="28"/>
        </w:rPr>
        <w:t>等一大批国际国内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“首制船型”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招商局邮轮配套产业园</w:t>
      </w:r>
      <w:r>
        <w:rPr>
          <w:rFonts w:ascii="Times New Roman" w:hAnsi="Times New Roman" w:eastAsia="方正仿宋_GBK" w:cs="Times New Roman"/>
          <w:sz w:val="28"/>
          <w:szCs w:val="28"/>
        </w:rPr>
        <w:t>正建设成为世界一流的豪华邮轮配套产业园区。海工产品涵盖从近海到深海的几乎所有种类，形成以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中远海工、蓝岛海工、宏华海洋</w:t>
      </w:r>
      <w:r>
        <w:rPr>
          <w:rFonts w:ascii="Times New Roman" w:hAnsi="Times New Roman" w:eastAsia="方正仿宋_GBK" w:cs="Times New Roman"/>
          <w:sz w:val="28"/>
          <w:szCs w:val="28"/>
        </w:rPr>
        <w:t>为主的海洋石油钻井装备制造，以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京沪重工、润邦海洋</w:t>
      </w:r>
      <w:r>
        <w:rPr>
          <w:rFonts w:ascii="Times New Roman" w:hAnsi="Times New Roman" w:eastAsia="方正仿宋_GBK" w:cs="Times New Roman"/>
          <w:sz w:val="28"/>
          <w:szCs w:val="28"/>
        </w:rPr>
        <w:t>为主的海洋特种装备制造，以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胜狮能源装备、振华重装</w:t>
      </w:r>
      <w:r>
        <w:rPr>
          <w:rFonts w:ascii="Times New Roman" w:hAnsi="Times New Roman" w:eastAsia="方正仿宋_GBK" w:cs="Times New Roman"/>
          <w:sz w:val="28"/>
          <w:szCs w:val="28"/>
        </w:rPr>
        <w:t>为主的海上能源装备及重型装备制造三大板块。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海新船务重工</w:t>
      </w:r>
      <w:r>
        <w:rPr>
          <w:rFonts w:ascii="Times New Roman" w:hAnsi="Times New Roman" w:eastAsia="方正仿宋_GBK" w:cs="Times New Roman"/>
          <w:sz w:val="28"/>
          <w:szCs w:val="28"/>
        </w:rPr>
        <w:t>等企业参与的“海上大型绞吸疏浚装备的自主研发与产业化”项目获2019年度国家科技进步特等奖；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中远海工</w:t>
      </w:r>
      <w:r>
        <w:rPr>
          <w:rFonts w:ascii="Times New Roman" w:hAnsi="Times New Roman" w:eastAsia="方正仿宋_GBK" w:cs="Times New Roman"/>
          <w:sz w:val="28"/>
          <w:szCs w:val="28"/>
        </w:rPr>
        <w:t>成功交付国内首座圆筒型EPC，FPSO项目“希望六号”达到世界领先水平；</w:t>
      </w:r>
      <w:r>
        <w:rPr>
          <w:rFonts w:ascii="Times New Roman" w:hAnsi="Times New Roman" w:eastAsia="方正楷体_GBK" w:cs="Times New Roman"/>
          <w:b/>
          <w:bCs/>
          <w:sz w:val="28"/>
          <w:szCs w:val="28"/>
        </w:rPr>
        <w:t>惠生重工</w:t>
      </w:r>
      <w:r>
        <w:rPr>
          <w:rFonts w:ascii="Times New Roman" w:hAnsi="Times New Roman" w:eastAsia="方正仿宋_GBK" w:cs="Times New Roman"/>
          <w:sz w:val="28"/>
          <w:szCs w:val="28"/>
        </w:rPr>
        <w:t>浮式天然气装置占据国内市场75%份额，FLNG技术全球领先，填补了国内空白。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二、高端家纺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南通是著名的“纺织之乡”，家纺产业尤为出名，是世界三大家纺中心之一，国家新型工业化产业示范基地。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从产业规模看，</w:t>
      </w:r>
      <w:r>
        <w:rPr>
          <w:rFonts w:ascii="Times New Roman" w:hAnsi="Times New Roman" w:eastAsia="方正仿宋_GBK" w:cs="Times New Roman"/>
          <w:sz w:val="28"/>
          <w:szCs w:val="28"/>
        </w:rPr>
        <w:t>南通家纺全国市场占有率超50%，是中国最大的床上用品集散地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  <w:r>
        <w:rPr>
          <w:rFonts w:ascii="Times New Roman" w:hAnsi="Times New Roman" w:eastAsia="方正仿宋_GBK" w:cs="Times New Roman"/>
          <w:sz w:val="28"/>
          <w:szCs w:val="28"/>
        </w:rPr>
        <w:t>中国叠石桥家纺指数、南通家纺指数是家用纺织品的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“产业风向标”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从龙头企业看，罗莱家纺</w:t>
      </w:r>
      <w:r>
        <w:rPr>
          <w:rFonts w:ascii="Times New Roman" w:hAnsi="Times New Roman" w:eastAsia="方正仿宋_GBK" w:cs="Times New Roman"/>
          <w:sz w:val="28"/>
          <w:szCs w:val="28"/>
        </w:rPr>
        <w:t>在床上用品领域连续多年排名国内第一。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梦百合家居</w:t>
      </w:r>
      <w:r>
        <w:rPr>
          <w:rFonts w:ascii="Times New Roman" w:hAnsi="Times New Roman" w:eastAsia="方正仿宋_GBK" w:cs="Times New Roman"/>
          <w:sz w:val="28"/>
          <w:szCs w:val="28"/>
        </w:rPr>
        <w:t>是国内0压床垫开创者，公司产品已辐射欧洲、北美、东南亚等国家和地区。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从发展战略看，</w:t>
      </w:r>
      <w:r>
        <w:rPr>
          <w:rFonts w:ascii="Times New Roman" w:hAnsi="Times New Roman" w:eastAsia="方正仿宋_GBK" w:cs="Times New Roman"/>
          <w:sz w:val="28"/>
          <w:szCs w:val="28"/>
        </w:rPr>
        <w:t>市委、市政府正按照“统一思想认识、统一规划建设、统一产业发展、统一指导服务”的总体思路，有序推进南通家纺产业“两地融合、一个市场、一个产业、一个品牌”协同发展，启动实施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“中国南通（叠石桥·志浩）国际家纺商贸城”</w:t>
      </w:r>
      <w:r>
        <w:rPr>
          <w:rFonts w:ascii="Times New Roman" w:hAnsi="Times New Roman" w:eastAsia="方正仿宋_GBK" w:cs="Times New Roman"/>
          <w:sz w:val="28"/>
          <w:szCs w:val="28"/>
        </w:rPr>
        <w:t>重点工程，升级建设南通家纺市场成为国际化家纺标杆市场。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三、化学纤维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化学纤维作为高端纺织等领域的新型原材料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  <w:r>
        <w:rPr>
          <w:rFonts w:ascii="Times New Roman" w:hAnsi="Times New Roman" w:eastAsia="方正仿宋_GBK" w:cs="Times New Roman"/>
          <w:sz w:val="28"/>
          <w:szCs w:val="28"/>
        </w:rPr>
        <w:t>近几年，南通集聚了一批化学纤维生产制造的龙头骨干企业，产值规模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350</w:t>
      </w:r>
      <w:r>
        <w:rPr>
          <w:rFonts w:ascii="Times New Roman" w:hAnsi="Times New Roman" w:eastAsia="方正仿宋_GBK" w:cs="Times New Roman"/>
          <w:sz w:val="28"/>
          <w:szCs w:val="28"/>
        </w:rPr>
        <w:t>亿元。苏州恒力集团在通州投资建设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恒力纺织新材料产业园</w:t>
      </w:r>
      <w:r>
        <w:rPr>
          <w:rFonts w:ascii="Times New Roman" w:hAnsi="Times New Roman" w:eastAsia="方正仿宋_GBK" w:cs="Times New Roman"/>
          <w:sz w:val="28"/>
          <w:szCs w:val="28"/>
        </w:rPr>
        <w:t>，规划未来5年内将建设年产180万吨绿色多功能纺织新材料和30万吨变形丝加工能力，总投资超过300亿元。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华峰集团</w:t>
      </w:r>
      <w:r>
        <w:rPr>
          <w:rFonts w:ascii="Times New Roman" w:hAnsi="Times New Roman" w:eastAsia="方正仿宋_GBK" w:cs="Times New Roman"/>
          <w:sz w:val="28"/>
          <w:szCs w:val="28"/>
        </w:rPr>
        <w:t>在启东投资建设的超纤一体化项目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</w:rPr>
        <w:t>5000万米超纤项目和尼龙6切片项目均已开工建设。此外，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文凤化纤、永通新材料、弘盛新材料、东丽合成纤维</w:t>
      </w:r>
      <w:r>
        <w:rPr>
          <w:rFonts w:ascii="Times New Roman" w:hAnsi="Times New Roman" w:eastAsia="方正仿宋_GBK" w:cs="Times New Roman"/>
          <w:sz w:val="28"/>
          <w:szCs w:val="28"/>
        </w:rPr>
        <w:t>等一批优质企业持续保持良好的发展势头。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  <w:lang w:val="en-US" w:eastAsia="zh-CN"/>
        </w:rPr>
        <w:t>四</w:t>
      </w: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、纺织面料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南通是我国近代纺织的发源地之一，自张謇创办大生纱厂开始，已有百年历史。目前，我市已落户桐昆PTA、恒科新材料等重大项目，打通了从“一滴油”到“一匹布”的全产业链运营。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针织面料</w:t>
      </w:r>
      <w:r>
        <w:rPr>
          <w:rFonts w:ascii="Times New Roman" w:hAnsi="Times New Roman" w:eastAsia="方正仿宋_GBK" w:cs="Times New Roman"/>
          <w:sz w:val="28"/>
          <w:szCs w:val="28"/>
        </w:rPr>
        <w:t>以纬编为主，主要企业包括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鑫缘、泰慕士、西尔克、启东澳新</w:t>
      </w:r>
      <w:r>
        <w:rPr>
          <w:rFonts w:ascii="Times New Roman" w:hAnsi="Times New Roman" w:eastAsia="方正仿宋_GBK" w:cs="Times New Roman"/>
          <w:sz w:val="28"/>
          <w:szCs w:val="28"/>
        </w:rPr>
        <w:t>等。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色织面料</w:t>
      </w:r>
      <w:r>
        <w:rPr>
          <w:rFonts w:ascii="Times New Roman" w:hAnsi="Times New Roman" w:eastAsia="方正仿宋_GBK" w:cs="Times New Roman"/>
          <w:sz w:val="28"/>
          <w:szCs w:val="28"/>
        </w:rPr>
        <w:t>代表企业包括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联发、东帝纺织、华业</w:t>
      </w:r>
      <w:r>
        <w:rPr>
          <w:rFonts w:ascii="Times New Roman" w:hAnsi="Times New Roman" w:eastAsia="方正仿宋_GBK" w:cs="Times New Roman"/>
          <w:sz w:val="28"/>
          <w:szCs w:val="28"/>
        </w:rPr>
        <w:t>等。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印染面料</w:t>
      </w:r>
      <w:r>
        <w:rPr>
          <w:rFonts w:ascii="Times New Roman" w:hAnsi="Times New Roman" w:eastAsia="方正仿宋_GBK" w:cs="Times New Roman"/>
          <w:sz w:val="28"/>
          <w:szCs w:val="28"/>
        </w:rPr>
        <w:t>代表企业有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东丽酒伊、帝人、大生印染、山鹰印染</w:t>
      </w:r>
      <w:r>
        <w:rPr>
          <w:rFonts w:ascii="Times New Roman" w:hAnsi="Times New Roman" w:eastAsia="方正仿宋_GBK" w:cs="Times New Roman"/>
          <w:sz w:val="28"/>
          <w:szCs w:val="28"/>
        </w:rPr>
        <w:t>等。目前，我市正规划建设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“通州湾示范区现代纺织产业园”“洋口港纤维新材料产业园”</w:t>
      </w:r>
      <w:r>
        <w:rPr>
          <w:rFonts w:ascii="Times New Roman" w:hAnsi="Times New Roman" w:eastAsia="方正仿宋_GBK" w:cs="Times New Roman"/>
          <w:sz w:val="28"/>
          <w:szCs w:val="28"/>
        </w:rPr>
        <w:t>，补强补齐高端面料处理、纤维新材料两大关键环节，推动完善全市现代纺织全产业链体系，打造经济总量超千亿元的通州湾纺织新材料产业先进制造基地。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  <w:lang w:val="en-US" w:eastAsia="zh-CN"/>
        </w:rPr>
        <w:t>五</w:t>
      </w: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、金属制品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南通在金属制品领域发展强劲，拥有多家龙头企业，产业规模约350亿元。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中集罐式储运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是全球液体运输集装箱领域的领军企业，国内市场规模已超50%，关键核心技术全球领先。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狼山钢绳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是国内较早生产钢丝绳、钢丝的专业企业之一，起重用钢丝绳排名国内行业第一，连续多年是国内钢丝绳出口大户。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创斯达科技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主要生产保险柜、ATM机柜、自动售票机，占据国际市场25%份额，行业内排名亚洲第一。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帅龙集团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大桥缆索钢丝技术全球领先，参与多项金属丝绳类产品的国家标准制订，产品荣获冶金实物金杯奖。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  <w:lang w:val="en-US" w:eastAsia="zh-CN"/>
        </w:rPr>
        <w:t>六</w:t>
      </w: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、信息技术应用创新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南通</w:t>
      </w:r>
      <w:r>
        <w:rPr>
          <w:rFonts w:ascii="Times New Roman" w:hAnsi="Times New Roman" w:eastAsia="方正仿宋_GBK" w:cs="Times New Roman"/>
          <w:sz w:val="28"/>
          <w:szCs w:val="28"/>
        </w:rPr>
        <w:t>市按照“一高地两基地三园共建”的思路，统筹规划建设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南通信创产业园</w:t>
      </w:r>
      <w:r>
        <w:rPr>
          <w:rFonts w:ascii="Times New Roman" w:hAnsi="Times New Roman" w:eastAsia="方正仿宋_GBK" w:cs="Times New Roman"/>
          <w:sz w:val="28"/>
          <w:szCs w:val="28"/>
        </w:rPr>
        <w:t>，崇川区以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“长三角网络安全产业园”</w:t>
      </w:r>
      <w:r>
        <w:rPr>
          <w:rFonts w:ascii="Times New Roman" w:hAnsi="Times New Roman" w:eastAsia="方正仿宋_GBK" w:cs="Times New Roman"/>
          <w:sz w:val="28"/>
          <w:szCs w:val="28"/>
        </w:rPr>
        <w:t>为主体，建设信创产业发展高地，原港闸区、南通高新区分别以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“科学工业园”“新一代信息技术产业园”</w:t>
      </w:r>
      <w:r>
        <w:rPr>
          <w:rFonts w:ascii="Times New Roman" w:hAnsi="Times New Roman" w:eastAsia="方正仿宋_GBK" w:cs="Times New Roman"/>
          <w:sz w:val="28"/>
          <w:szCs w:val="28"/>
        </w:rPr>
        <w:t>为基础，打造两个信创制造基地，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深信服、启明星辰、铵泰克</w:t>
      </w:r>
      <w:r>
        <w:rPr>
          <w:rFonts w:ascii="Times New Roman" w:hAnsi="Times New Roman" w:eastAsia="方正仿宋_GBK" w:cs="Times New Roman"/>
          <w:sz w:val="28"/>
          <w:szCs w:val="28"/>
        </w:rPr>
        <w:t>等首批10家国内知名企业已入驻。近期，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长城科技创新基地</w:t>
      </w:r>
      <w:r>
        <w:rPr>
          <w:rFonts w:ascii="Times New Roman" w:hAnsi="Times New Roman" w:eastAsia="方正仿宋_GBK" w:cs="Times New Roman"/>
          <w:sz w:val="28"/>
          <w:szCs w:val="28"/>
        </w:rPr>
        <w:t>的国产整机已成功下线；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中威科技</w:t>
      </w:r>
      <w:r>
        <w:rPr>
          <w:rFonts w:ascii="Times New Roman" w:hAnsi="Times New Roman" w:eastAsia="方正仿宋_GBK" w:cs="Times New Roman"/>
          <w:sz w:val="28"/>
          <w:szCs w:val="28"/>
        </w:rPr>
        <w:t>研发的OFD版式阅读软件产品实现了电子文件格式标准的自主可控；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华冈计算机</w:t>
      </w:r>
      <w:r>
        <w:rPr>
          <w:rFonts w:ascii="Times New Roman" w:hAnsi="Times New Roman" w:eastAsia="方正仿宋_GBK" w:cs="Times New Roman"/>
          <w:sz w:val="28"/>
          <w:szCs w:val="28"/>
        </w:rPr>
        <w:t>MES系统成功签约邯郸金泰、浙江普林派特。在通成立的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江苏安全可信技术研究院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</w:rPr>
        <w:t>与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沈昌祥院士</w:t>
      </w:r>
      <w:r>
        <w:rPr>
          <w:rFonts w:ascii="Times New Roman" w:hAnsi="Times New Roman" w:eastAsia="方正仿宋_GBK" w:cs="Times New Roman"/>
          <w:sz w:val="28"/>
          <w:szCs w:val="28"/>
        </w:rPr>
        <w:t>团队合作，突破核心关键技术，目前已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发布了等保、可信系列共11个产品。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  <w:lang w:val="en-US" w:eastAsia="zh-CN"/>
        </w:rPr>
        <w:t>七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、金属新材料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南通在金属新材料产业领域初步集聚了一批龙头企业。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甬金金属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超薄精密不锈钢板带技术国际领先。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中天合金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主要生产紫铜板带、铜排、铜杆线材，实现了从线缆向上游产业链的延伸。此外，南通最大的制造业项目——总投资1000亿元的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中天精品钢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将在南通金属新材料产业领域带来重大的增长极，培育千亿级的产业基地，并带动关联产业集聚发展，形成巨大的产业集群。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八、生物医药及医疗器械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南通</w:t>
      </w:r>
      <w:r>
        <w:rPr>
          <w:rFonts w:ascii="Times New Roman" w:hAnsi="Times New Roman" w:eastAsia="方正仿宋_GBK" w:cs="Times New Roman"/>
          <w:sz w:val="28"/>
          <w:szCs w:val="28"/>
        </w:rPr>
        <w:t>市生物医药及医疗器械产业形成由西向东、沿江沿海的带状布局，主要分布在南通经济技术开发区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医药健康产业园、海门科技园、启东生命健康科技城</w:t>
      </w:r>
      <w:r>
        <w:rPr>
          <w:rFonts w:ascii="Times New Roman" w:hAnsi="Times New Roman" w:eastAsia="方正仿宋_GBK" w:cs="Times New Roman"/>
          <w:sz w:val="28"/>
          <w:szCs w:val="28"/>
        </w:rPr>
        <w:t>等产业园区。全市形成原料药、药物中间体、医药制剂、片剂及医用新材料、医疗机械、医药研发服务外包等领域的产业集群，上下游企业关系密切，构建了相互依存、共同发展的产业链结构。目前，我市拥有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精华制药、默克制药、爱朋医疗、科本药业</w:t>
      </w:r>
      <w:r>
        <w:rPr>
          <w:rFonts w:ascii="Times New Roman" w:hAnsi="Times New Roman" w:eastAsia="方正仿宋_GBK" w:cs="Times New Roman"/>
          <w:sz w:val="28"/>
          <w:szCs w:val="28"/>
        </w:rPr>
        <w:t>等行业龙头企业，研发技术水平和医药市场份额逐年提高。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东岳药业</w:t>
      </w:r>
      <w:r>
        <w:rPr>
          <w:rFonts w:ascii="Times New Roman" w:hAnsi="Times New Roman" w:eastAsia="方正仿宋_GBK" w:cs="Times New Roman"/>
          <w:sz w:val="28"/>
          <w:szCs w:val="28"/>
        </w:rPr>
        <w:t>的盐酸苯海拉明原料药占全国100%份额，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华拓药业</w:t>
      </w:r>
      <w:r>
        <w:rPr>
          <w:rFonts w:ascii="Times New Roman" w:hAnsi="Times New Roman" w:eastAsia="方正仿宋_GBK" w:cs="Times New Roman"/>
          <w:sz w:val="28"/>
          <w:szCs w:val="28"/>
        </w:rPr>
        <w:t>的磷酸肌酸钠占有全国60%的市场份额，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诚信药业</w:t>
      </w:r>
      <w:r>
        <w:rPr>
          <w:rFonts w:ascii="Times New Roman" w:hAnsi="Times New Roman" w:eastAsia="方正仿宋_GBK" w:cs="Times New Roman"/>
          <w:sz w:val="28"/>
          <w:szCs w:val="28"/>
        </w:rPr>
        <w:t>的吡喹酮原料药全球产能第一、销售量全球排名第二，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科本药业</w:t>
      </w:r>
      <w:r>
        <w:rPr>
          <w:rFonts w:ascii="Times New Roman" w:hAnsi="Times New Roman" w:eastAsia="方正仿宋_GBK" w:cs="Times New Roman"/>
          <w:sz w:val="28"/>
          <w:szCs w:val="28"/>
        </w:rPr>
        <w:t>的替诺福韦酯、拉米夫定原料药占全球70%以上份额，研发的瑞德西韦、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韶远化工</w:t>
      </w:r>
      <w:r>
        <w:rPr>
          <w:rFonts w:ascii="Times New Roman" w:hAnsi="Times New Roman" w:eastAsia="方正仿宋_GBK" w:cs="Times New Roman"/>
          <w:sz w:val="28"/>
          <w:szCs w:val="28"/>
        </w:rPr>
        <w:t>研发的ASC09利托那韦等抗新型冠状病毒药物及中间体，在抗击疫情中发挥了巨大作用。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九、集成电路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南通集成电路产业特色鲜明、发展潜力巨大，近年来，已初步形成集芯片设计、半导体器件制造、封装测试、设备材料制造和技术服务于一体的全产业链发展格局，涌现出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通富微电、捷捷微电子、江海电容器</w:t>
      </w:r>
      <w:r>
        <w:rPr>
          <w:rFonts w:ascii="Times New Roman" w:hAnsi="Times New Roman" w:eastAsia="方正仿宋_GBK" w:cs="Times New Roman"/>
          <w:sz w:val="28"/>
          <w:szCs w:val="28"/>
        </w:rPr>
        <w:t>等具有国际影响力的龙头企业，集成电路封装测试、零部件及装备产业园相继落户南通，今年全产业链产值规模预计将达到300亿元。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南通至晟微电子</w:t>
      </w:r>
      <w:r>
        <w:rPr>
          <w:rFonts w:ascii="Times New Roman" w:hAnsi="Times New Roman" w:eastAsia="方正仿宋_GBK" w:cs="Times New Roman"/>
          <w:sz w:val="28"/>
          <w:szCs w:val="28"/>
        </w:rPr>
        <w:t>专注于射频微波集成电路设计，自主研发的4G和5G通信应用产品达到国际领先水平；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通富微电</w:t>
      </w:r>
      <w:r>
        <w:rPr>
          <w:rFonts w:ascii="Times New Roman" w:hAnsi="Times New Roman" w:eastAsia="方正仿宋_GBK" w:cs="Times New Roman"/>
          <w:sz w:val="28"/>
          <w:szCs w:val="28"/>
        </w:rPr>
        <w:t>收购美国AMD槟城、苏州两座工厂，在厦门、苏锡通等地建设新生产基地，跻身集成电路封测行业全球前六位、国内第三位；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江海电容器</w:t>
      </w:r>
      <w:r>
        <w:rPr>
          <w:rFonts w:ascii="Times New Roman" w:hAnsi="Times New Roman" w:eastAsia="方正仿宋_GBK" w:cs="Times New Roman"/>
          <w:sz w:val="28"/>
          <w:szCs w:val="28"/>
        </w:rPr>
        <w:t>销量连续多年稳居全国第一、全球第三，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海星电子</w:t>
      </w:r>
      <w:r>
        <w:rPr>
          <w:rFonts w:ascii="Times New Roman" w:hAnsi="Times New Roman" w:eastAsia="方正仿宋_GBK" w:cs="Times New Roman"/>
          <w:sz w:val="28"/>
          <w:szCs w:val="28"/>
        </w:rPr>
        <w:t>为省隐形冠军企业、2019年上交所主板上市，2家企业均连续数十年入选中国电子元件百强；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捷捷微电子</w:t>
      </w:r>
      <w:r>
        <w:rPr>
          <w:rFonts w:ascii="Times New Roman" w:hAnsi="Times New Roman" w:eastAsia="方正仿宋_GBK" w:cs="Times New Roman"/>
          <w:sz w:val="28"/>
          <w:szCs w:val="28"/>
        </w:rPr>
        <w:t>是国内电力晶闸管器件芯片方片行业的龙头企业；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南通飞昂通讯</w:t>
      </w:r>
      <w:r>
        <w:rPr>
          <w:rFonts w:ascii="Times New Roman" w:hAnsi="Times New Roman" w:eastAsia="方正仿宋_GBK" w:cs="Times New Roman"/>
          <w:sz w:val="28"/>
          <w:szCs w:val="28"/>
        </w:rPr>
        <w:t>在国内首次成功实现25G和100G光电收发芯片量产。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十、输配电设备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南通是长三角重要的电力能源节点城市，在输配电设备领域集聚了一批龙头骨干企业。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思源赫兹</w:t>
      </w:r>
      <w:r>
        <w:rPr>
          <w:rFonts w:ascii="Times New Roman" w:hAnsi="Times New Roman" w:eastAsia="方正仿宋_GBK" w:cs="Times New Roman"/>
          <w:sz w:val="28"/>
          <w:szCs w:val="28"/>
        </w:rPr>
        <w:t>是省高新技术企业，自主研发的电压互感器达到国际先进水平，在行业内排名国内第一。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东源电器</w:t>
      </w:r>
      <w:r>
        <w:rPr>
          <w:rFonts w:ascii="Times New Roman" w:hAnsi="Times New Roman" w:eastAsia="方正仿宋_GBK" w:cs="Times New Roman"/>
          <w:sz w:val="28"/>
          <w:szCs w:val="28"/>
        </w:rPr>
        <w:t>是华东地区成套高低压开关设备生产基地，全国电器开关行业重点骨干企业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eastAsia="方正仿宋_GBK" w:cs="Times New Roman"/>
          <w:sz w:val="28"/>
          <w:szCs w:val="28"/>
        </w:rPr>
        <w:t>产品技术水平已达国内领先，国际先进。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神马电力</w:t>
      </w:r>
      <w:r>
        <w:rPr>
          <w:rFonts w:ascii="Times New Roman" w:hAnsi="Times New Roman" w:eastAsia="方正仿宋_GBK" w:cs="Times New Roman"/>
          <w:sz w:val="28"/>
          <w:szCs w:val="28"/>
        </w:rPr>
        <w:t>填补了国内外复合空心绝缘子制造技术空白，两次获国家科技进步特等奖。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福克斯电力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主营电力工程的设计、研发，</w:t>
      </w:r>
      <w:r>
        <w:rPr>
          <w:rFonts w:ascii="Times New Roman" w:hAnsi="Times New Roman" w:eastAsia="方正仿宋_GBK"/>
          <w:sz w:val="28"/>
          <w:szCs w:val="28"/>
        </w:rPr>
        <w:t>2020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年应税销售超</w:t>
      </w:r>
      <w:r>
        <w:rPr>
          <w:rFonts w:ascii="Times New Roman" w:hAnsi="Times New Roman" w:eastAsia="方正仿宋_GBK"/>
          <w:sz w:val="28"/>
          <w:szCs w:val="28"/>
        </w:rPr>
        <w:t>20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亿元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十一、高端成套设备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南通机械业发展基础扎实，随着智能制造技术的推广和应用，涌现出一批高端成套设备生产企业，海安经济开发区成为智能装备领域的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国家级新型工业化产业示范基地</w:t>
      </w:r>
      <w:r>
        <w:rPr>
          <w:rFonts w:ascii="Times New Roman" w:hAnsi="Times New Roman" w:eastAsia="方正仿宋_GBK" w:cs="Times New Roman"/>
          <w:sz w:val="28"/>
          <w:szCs w:val="28"/>
        </w:rPr>
        <w:t>。我市拥有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国盛智科、江海机床、南通锻压设备、跃通数控</w:t>
      </w:r>
      <w:r>
        <w:rPr>
          <w:rFonts w:ascii="Times New Roman" w:hAnsi="Times New Roman" w:eastAsia="方正仿宋_GBK" w:cs="Times New Roman"/>
          <w:sz w:val="28"/>
          <w:szCs w:val="28"/>
        </w:rPr>
        <w:t>等一批数控机床领军企业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四方科技</w:t>
      </w:r>
      <w:r>
        <w:rPr>
          <w:rFonts w:ascii="Times New Roman" w:hAnsi="Times New Roman" w:eastAsia="方正仿宋_GBK" w:cs="Times New Roman"/>
          <w:sz w:val="28"/>
          <w:szCs w:val="28"/>
        </w:rPr>
        <w:t>的食品速冻设备、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大艺机电</w:t>
      </w:r>
      <w:r>
        <w:rPr>
          <w:rFonts w:ascii="Times New Roman" w:hAnsi="Times New Roman" w:eastAsia="方正仿宋_GBK" w:cs="Times New Roman"/>
          <w:sz w:val="28"/>
          <w:szCs w:val="28"/>
        </w:rPr>
        <w:t>的锂电无刷冲击扳手、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万达特种轴承</w:t>
      </w:r>
      <w:r>
        <w:rPr>
          <w:rFonts w:ascii="Times New Roman" w:hAnsi="Times New Roman" w:eastAsia="方正仿宋_GBK" w:cs="Times New Roman"/>
          <w:sz w:val="28"/>
          <w:szCs w:val="28"/>
        </w:rPr>
        <w:t>的叉车门架轴承等产品占据国内市场主导地位。除此之外，在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专用成套设备</w:t>
      </w:r>
      <w:r>
        <w:rPr>
          <w:rFonts w:ascii="Times New Roman" w:hAnsi="Times New Roman" w:eastAsia="方正仿宋_GBK" w:cs="Times New Roman"/>
          <w:sz w:val="28"/>
          <w:szCs w:val="28"/>
        </w:rPr>
        <w:t>领域，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鹏飞集团</w:t>
      </w:r>
      <w:r>
        <w:rPr>
          <w:rFonts w:ascii="Times New Roman" w:hAnsi="Times New Roman" w:eastAsia="方正仿宋_GBK" w:cs="Times New Roman"/>
          <w:sz w:val="28"/>
          <w:szCs w:val="28"/>
        </w:rPr>
        <w:t>通过开发高端产品，拓展国际市场，已成为全球第一的水泥回转窑生产商。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中兴能源</w:t>
      </w:r>
      <w:r>
        <w:rPr>
          <w:rFonts w:ascii="Times New Roman" w:hAnsi="Times New Roman" w:eastAsia="方正仿宋_GBK" w:cs="Times New Roman"/>
          <w:sz w:val="28"/>
          <w:szCs w:val="28"/>
        </w:rPr>
        <w:t>大口径锅炉用不锈钢无缝管先后七次填补国内空白。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天楹环保</w:t>
      </w:r>
      <w:r>
        <w:rPr>
          <w:rFonts w:ascii="Times New Roman" w:hAnsi="Times New Roman" w:eastAsia="方正仿宋_GBK" w:cs="Times New Roman"/>
          <w:sz w:val="28"/>
          <w:szCs w:val="28"/>
        </w:rPr>
        <w:t>成功开发出具有完全自主知识产权的高效、节能、环保单元模块化大型生活垃圾焚烧炉，技术水平达到国内领先，产品填补国内空白。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十二、关键零部件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南通</w:t>
      </w:r>
      <w:r>
        <w:rPr>
          <w:rFonts w:ascii="Times New Roman" w:hAnsi="Times New Roman" w:eastAsia="方正仿宋_GBK" w:cs="Times New Roman"/>
          <w:sz w:val="28"/>
          <w:szCs w:val="28"/>
        </w:rPr>
        <w:t>市在关键零部件多个领域均涌现出零部件龙头企业。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工业机器人领域，建有海安机器人特色产业基地和海门正余机器人特色小镇，在控制</w:t>
      </w:r>
      <w:r>
        <w:rPr>
          <w:rFonts w:ascii="Times New Roman" w:hAnsi="Times New Roman" w:eastAsia="方正仿宋_GBK" w:cs="Times New Roman"/>
          <w:sz w:val="28"/>
          <w:szCs w:val="28"/>
        </w:rPr>
        <w:t>器、伺服系统及精密减速机等核心零部件领域拥有大批高新技术企业。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南通振康</w:t>
      </w:r>
      <w:r>
        <w:rPr>
          <w:rFonts w:ascii="Times New Roman" w:hAnsi="Times New Roman" w:eastAsia="方正仿宋_GBK" w:cs="Times New Roman"/>
          <w:sz w:val="28"/>
          <w:szCs w:val="28"/>
        </w:rPr>
        <w:t>承担国家863计划“工业机器人减速器研发生产及应用示范”项目，各项指标与工作性能均已达到世界先进水平；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图灵机器人</w:t>
      </w:r>
      <w:r>
        <w:rPr>
          <w:rFonts w:ascii="Times New Roman" w:hAnsi="Times New Roman" w:eastAsia="方正仿宋_GBK" w:cs="Times New Roman"/>
          <w:sz w:val="28"/>
          <w:szCs w:val="28"/>
        </w:rPr>
        <w:t>专攻控制器等核心技术，自主研发的智能轻量型工业机器人已经做到长三角市场最大，全国前三。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其他领域</w:t>
      </w: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铁锚玻璃</w:t>
      </w:r>
      <w:r>
        <w:rPr>
          <w:rFonts w:ascii="Times New Roman" w:hAnsi="Times New Roman" w:eastAsia="方正仿宋_GBK" w:cs="Times New Roman"/>
          <w:sz w:val="28"/>
          <w:szCs w:val="28"/>
        </w:rPr>
        <w:t>的轨道交通安全玻璃，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神通阀门</w:t>
      </w:r>
      <w:r>
        <w:rPr>
          <w:rFonts w:ascii="Times New Roman" w:hAnsi="Times New Roman" w:eastAsia="方正仿宋_GBK" w:cs="Times New Roman"/>
          <w:sz w:val="28"/>
          <w:szCs w:val="28"/>
        </w:rPr>
        <w:t>的冶金特种阀门、核级蝶、球阀，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力星通用钢球</w:t>
      </w:r>
      <w:r>
        <w:rPr>
          <w:rFonts w:ascii="Times New Roman" w:hAnsi="Times New Roman" w:eastAsia="方正仿宋_GBK" w:cs="Times New Roman"/>
          <w:sz w:val="28"/>
          <w:szCs w:val="28"/>
        </w:rPr>
        <w:t>的精密轴承钢球，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鹰球集团</w:t>
      </w:r>
      <w:r>
        <w:rPr>
          <w:rFonts w:ascii="Times New Roman" w:hAnsi="Times New Roman" w:eastAsia="方正仿宋_GBK" w:cs="Times New Roman"/>
          <w:sz w:val="28"/>
          <w:szCs w:val="28"/>
        </w:rPr>
        <w:t>的粉末冶金含油轴承，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万达特种轴承</w:t>
      </w:r>
      <w:r>
        <w:rPr>
          <w:rFonts w:ascii="Times New Roman" w:hAnsi="Times New Roman" w:eastAsia="方正仿宋_GBK" w:cs="Times New Roman"/>
          <w:sz w:val="28"/>
          <w:szCs w:val="28"/>
        </w:rPr>
        <w:t>的叉车门架轴承在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各自</w:t>
      </w:r>
      <w:r>
        <w:rPr>
          <w:rFonts w:ascii="Times New Roman" w:hAnsi="Times New Roman" w:eastAsia="方正仿宋_GBK" w:cs="Times New Roman"/>
          <w:sz w:val="28"/>
          <w:szCs w:val="28"/>
        </w:rPr>
        <w:t>领域处于全国第一。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十三、5G通信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南通5G通信产业链条较为完整，从上游光纤通信原材料到光纤光缆，再到下游通信设备制作。龙头企业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中天科技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囊括了信息通信领域的最新产品和最新技术，集团跻身中国电子信息百强、中国民营企业500强。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通光集团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主营OPGW光缆、ADSS光缆，在国内市场占有率排名行业前三。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华灿电讯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从事移动通信天线及其配套件的研发，天馈附件产品占据国内市场份额30%。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中天宽带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提供一体化的光纤到户方案，FTTH通信用箱体及器件（ODN）市场份额排名国内第一。</w:t>
      </w:r>
      <w:r>
        <w:rPr>
          <w:rFonts w:ascii="Times New Roman" w:hAnsi="Times New Roman" w:eastAsia="方正仿宋_GBK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同洲电子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是国内数字电视龙头企业，公司SMT生产线、高速自动插件机、智能化组装流水线均达到国际先进水平。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十四、化工新材料</w:t>
      </w:r>
    </w:p>
    <w:p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南通</w:t>
      </w:r>
      <w:r>
        <w:rPr>
          <w:rFonts w:ascii="Times New Roman" w:hAnsi="Times New Roman" w:eastAsia="方正仿宋_GBK" w:cs="Times New Roman"/>
          <w:sz w:val="28"/>
          <w:szCs w:val="28"/>
        </w:rPr>
        <w:t>市化工新材料产业在工程塑料、合成橡胶、功能性涂料、功能性膜材料等领域涌现了一批产品特色鲜明、企业知名度高、竞争力强、行业影响力大的重点企业。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星辰合成材料</w:t>
      </w:r>
      <w:r>
        <w:rPr>
          <w:rFonts w:ascii="Times New Roman" w:hAnsi="Times New Roman" w:eastAsia="方正仿宋_GBK" w:cs="Times New Roman"/>
          <w:sz w:val="28"/>
          <w:szCs w:val="28"/>
        </w:rPr>
        <w:t>是全球仅有的三家完全掌握万吨级PPE聚合技术的企业之一，聚苯醚、双酚A、环氧树脂等主要产品市场份额处于全球前列。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回力橡胶</w:t>
      </w:r>
      <w:r>
        <w:rPr>
          <w:rFonts w:ascii="Times New Roman" w:hAnsi="Times New Roman" w:eastAsia="方正仿宋_GBK" w:cs="Times New Roman"/>
          <w:sz w:val="28"/>
          <w:szCs w:val="28"/>
        </w:rPr>
        <w:t>是国内橡胶行业理事长单位，产、销量自1995年以来一直保持着全国同行前列。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德威涂料</w:t>
      </w:r>
      <w:r>
        <w:rPr>
          <w:rFonts w:ascii="Times New Roman" w:hAnsi="Times New Roman" w:eastAsia="方正仿宋_GBK" w:cs="Times New Roman"/>
          <w:sz w:val="28"/>
          <w:szCs w:val="28"/>
        </w:rPr>
        <w:t>研发的集装箱用水性涂料技术打破了西方发达国家行业垄断，已逐渐成长为全球涂料行业的佼佼者。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美能膜材料</w:t>
      </w:r>
      <w:r>
        <w:rPr>
          <w:rFonts w:ascii="Times New Roman" w:hAnsi="Times New Roman" w:eastAsia="方正仿宋_GBK" w:cs="Times New Roman"/>
          <w:sz w:val="28"/>
          <w:szCs w:val="28"/>
        </w:rPr>
        <w:t>是世界少数高效中空纤维膜制造商之一，热熔法制膜技术处于国内领先水平。</w:t>
      </w:r>
    </w:p>
    <w:p>
      <w:pPr>
        <w:spacing w:line="580" w:lineRule="exact"/>
        <w:ind w:firstLine="560" w:firstLineChars="200"/>
        <w:jc w:val="center"/>
        <w:rPr>
          <w:rFonts w:hint="eastAsia" w:ascii="方正大标宋_GBK" w:hAnsi="方正大标宋_GBK" w:eastAsia="方正大标宋_GBK" w:cs="方正大标宋_GBK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sz w:val="28"/>
          <w:szCs w:val="28"/>
        </w:rPr>
        <w:t>十五、新能源</w:t>
      </w:r>
    </w:p>
    <w:p>
      <w:pPr>
        <w:spacing w:line="58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南通</w:t>
      </w:r>
      <w:r>
        <w:rPr>
          <w:rFonts w:ascii="Times New Roman" w:hAnsi="Times New Roman" w:eastAsia="方正仿宋_GBK" w:cs="Times New Roman"/>
          <w:sz w:val="28"/>
          <w:szCs w:val="28"/>
        </w:rPr>
        <w:t>市新能源行业主要包括光伏、风电等新能源装备。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在光伏发电领域</w:t>
      </w:r>
      <w:r>
        <w:rPr>
          <w:rFonts w:ascii="Times New Roman" w:hAnsi="Times New Roman" w:eastAsia="方正仿宋_GBK" w:cs="Times New Roman"/>
          <w:sz w:val="28"/>
          <w:szCs w:val="28"/>
        </w:rPr>
        <w:t>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韩华新能源</w:t>
      </w:r>
      <w:r>
        <w:rPr>
          <w:rFonts w:ascii="Times New Roman" w:hAnsi="Times New Roman" w:eastAsia="方正仿宋_GBK" w:cs="Times New Roman"/>
          <w:sz w:val="28"/>
          <w:szCs w:val="28"/>
        </w:rPr>
        <w:t>光伏组件产量位居全球前十。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美能得新能源</w:t>
      </w:r>
      <w:r>
        <w:rPr>
          <w:rFonts w:ascii="Times New Roman" w:hAnsi="Times New Roman" w:eastAsia="方正仿宋_GBK" w:cs="Times New Roman"/>
          <w:sz w:val="28"/>
          <w:szCs w:val="28"/>
        </w:rPr>
        <w:t>在光伏生产制造领域拥有超过20年的经验，公司的全自动高效光伏组件生产线处国内领先水平。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在海上风电领域</w:t>
      </w:r>
      <w:r>
        <w:rPr>
          <w:rFonts w:ascii="Times New Roman" w:hAnsi="Times New Roman" w:eastAsia="方正仿宋_GBK" w:cs="Times New Roman"/>
          <w:sz w:val="28"/>
          <w:szCs w:val="28"/>
        </w:rPr>
        <w:t>，拥有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上海电气、龙源电力、重通成飞、中船海装</w:t>
      </w:r>
      <w:r>
        <w:rPr>
          <w:rFonts w:ascii="Times New Roman" w:hAnsi="Times New Roman" w:eastAsia="方正仿宋_GBK" w:cs="Times New Roman"/>
          <w:sz w:val="28"/>
          <w:szCs w:val="28"/>
        </w:rPr>
        <w:t>等一批旗舰型、龙头型企业，以及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力星钢球</w:t>
      </w:r>
      <w:r>
        <w:rPr>
          <w:rFonts w:ascii="Times New Roman" w:hAnsi="Times New Roman" w:eastAsia="方正仿宋_GBK" w:cs="Times New Roman"/>
          <w:sz w:val="28"/>
          <w:szCs w:val="28"/>
        </w:rPr>
        <w:t>等行业隐形冠军和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中天海缆</w:t>
      </w:r>
      <w:r>
        <w:rPr>
          <w:rFonts w:ascii="Times New Roman" w:hAnsi="Times New Roman" w:eastAsia="方正仿宋_GBK" w:cs="Times New Roman"/>
          <w:sz w:val="28"/>
          <w:szCs w:val="28"/>
        </w:rPr>
        <w:t>等行业领军企业。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在储能设备领域</w:t>
      </w:r>
      <w:r>
        <w:rPr>
          <w:rFonts w:ascii="Times New Roman" w:hAnsi="Times New Roman" w:eastAsia="方正仿宋_GBK" w:cs="Times New Roman"/>
          <w:sz w:val="28"/>
          <w:szCs w:val="28"/>
        </w:rPr>
        <w:t>，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中天储能</w:t>
      </w:r>
      <w:r>
        <w:rPr>
          <w:rFonts w:ascii="Times New Roman" w:hAnsi="Times New Roman" w:eastAsia="方正仿宋_GBK" w:cs="Times New Roman"/>
          <w:sz w:val="28"/>
          <w:szCs w:val="28"/>
        </w:rPr>
        <w:t>生产的集装箱储能系统占据国内三分之一市场，行业排名居全球第三。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瑞翔新材料</w:t>
      </w:r>
      <w:r>
        <w:rPr>
          <w:rFonts w:ascii="Times New Roman" w:hAnsi="Times New Roman" w:eastAsia="方正仿宋_GBK" w:cs="Times New Roman"/>
          <w:sz w:val="28"/>
          <w:szCs w:val="28"/>
        </w:rPr>
        <w:t>技术水平国际领先。</w:t>
      </w: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沃太能源</w:t>
      </w:r>
      <w:r>
        <w:rPr>
          <w:rFonts w:ascii="Times New Roman" w:hAnsi="Times New Roman" w:eastAsia="方正仿宋_GBK" w:cs="Times New Roman"/>
          <w:sz w:val="28"/>
          <w:szCs w:val="28"/>
        </w:rPr>
        <w:t>主营户用储能系统、工商业储能系统，行业排名居全国第一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>
      <w:pPr>
        <w:rPr>
          <w:rFonts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06B273B3-086D-4BAF-8E15-D9D9E344501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E1F387B-4389-4144-9211-62F7FCF0597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B7FDBBC8-B20A-43BC-9634-B808654A30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00631039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210" w:leftChars="100"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6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006310404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20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45FD7"/>
    <w:rsid w:val="09D45FD7"/>
    <w:rsid w:val="11992D32"/>
    <w:rsid w:val="1F4F5B3C"/>
    <w:rsid w:val="24153C00"/>
    <w:rsid w:val="26936D96"/>
    <w:rsid w:val="2DA4735E"/>
    <w:rsid w:val="365771B0"/>
    <w:rsid w:val="4D466FBE"/>
    <w:rsid w:val="64032363"/>
    <w:rsid w:val="6BAA6E9D"/>
    <w:rsid w:val="79134850"/>
    <w:rsid w:val="7B2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2021-05-10T06:27:00Z</dcterms:created>
  <dc:creator>phoenix</dc:creator>
  <cp:lastModifiedBy>phoenix</cp:lastModifiedBy>
  <cp:lastPrinted>2021-09-22T06:51:00Z</cp:lastPrinted>
  <dcterms:modified xsi:type="dcterms:W3CDTF">2022-03-28T01:58:40Z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8539C8676C3F4FCB9FD0C44C3F90698F</vt:lpwstr>
  </property>
  <property fmtid="{D5CDD505-2E9C-101B-9397-08002B2CF9AE}" pid="4" name="KSOSaveFontToCloudKey">
    <vt:lpwstr>267067470_cloud</vt:lpwstr>
  </property>
</Properties>
</file>