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F34C" w14:textId="77777777" w:rsidR="009E09D7" w:rsidRPr="00B77442" w:rsidRDefault="009E09D7" w:rsidP="009E09D7">
      <w:pPr>
        <w:widowControl/>
        <w:spacing w:line="743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5"/>
          <w:szCs w:val="45"/>
        </w:rPr>
      </w:pPr>
      <w:r w:rsidRPr="00B77442">
        <w:rPr>
          <w:rFonts w:ascii="宋体" w:eastAsia="宋体" w:hAnsi="宋体" w:cs="宋体"/>
          <w:b/>
          <w:bCs/>
          <w:color w:val="000000"/>
          <w:kern w:val="0"/>
          <w:sz w:val="45"/>
          <w:szCs w:val="45"/>
        </w:rPr>
        <w:t>【字节跳动-商业化本地直营】–2021秋季校园招聘简章</w:t>
      </w:r>
    </w:p>
    <w:p w14:paraId="3ED0F1A4" w14:textId="77777777" w:rsidR="009E09D7" w:rsidRPr="009E09D7" w:rsidRDefault="009E09D7" w:rsidP="00544830">
      <w:pPr>
        <w:pStyle w:val="a3"/>
        <w:spacing w:before="0" w:beforeAutospacing="0" w:after="0" w:afterAutospacing="0"/>
        <w:rPr>
          <w:color w:val="000000"/>
        </w:rPr>
      </w:pPr>
    </w:p>
    <w:p w14:paraId="62487FCD" w14:textId="51AEED43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一、【字节跳动-商业化本地直营】介绍</w:t>
      </w:r>
    </w:p>
    <w:p w14:paraId="125BB47E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「字节跳动-商业化本地直营」是字节</w:t>
      </w:r>
      <w:bookmarkStart w:id="0" w:name="_GoBack"/>
      <w:bookmarkEnd w:id="0"/>
      <w:r>
        <w:rPr>
          <w:rFonts w:hint="eastAsia"/>
          <w:color w:val="000000"/>
        </w:rPr>
        <w:t>跳动服务中小企业的营销业务部门，</w:t>
      </w:r>
      <w:proofErr w:type="gramStart"/>
      <w:r>
        <w:rPr>
          <w:rFonts w:hint="eastAsia"/>
          <w:color w:val="000000"/>
        </w:rPr>
        <w:t>整合全</w:t>
      </w:r>
      <w:proofErr w:type="gramEnd"/>
      <w:r>
        <w:rPr>
          <w:rFonts w:hint="eastAsia"/>
          <w:color w:val="000000"/>
        </w:rPr>
        <w:t>平台产品的营销能力，汇聚流量、数据、内容等合作伙伴，为中小企业广告主提供综合数字营销解决方案，用科技与信息服务，助力千万企业成长。</w:t>
      </w:r>
    </w:p>
    <w:p w14:paraId="6327F128" w14:textId="3DE48F9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 </w:t>
      </w: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inline distT="0" distB="0" distL="0" distR="0" wp14:anchorId="48A46560" wp14:editId="2CD336A8">
            <wp:extent cx="5274310" cy="5334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6BE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二、“引擎力”介绍</w:t>
      </w:r>
    </w:p>
    <w:p w14:paraId="6446D3EE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引擎力</w:t>
      </w:r>
      <w:proofErr w:type="gramStart"/>
      <w:r>
        <w:rPr>
          <w:rFonts w:hint="eastAsia"/>
          <w:color w:val="000000"/>
        </w:rPr>
        <w:t>”</w:t>
      </w:r>
      <w:proofErr w:type="gramEnd"/>
      <w:r>
        <w:rPr>
          <w:rFonts w:hint="eastAsia"/>
          <w:color w:val="000000"/>
        </w:rPr>
        <w:t>是【字节跳动-商业化本地直营】的专业人才培养项目，面向全国</w:t>
      </w:r>
      <w:proofErr w:type="gramStart"/>
      <w:r>
        <w:rPr>
          <w:rFonts w:hint="eastAsia"/>
          <w:color w:val="000000"/>
        </w:rPr>
        <w:t>各优秀</w:t>
      </w:r>
      <w:proofErr w:type="gramEnd"/>
      <w:r>
        <w:rPr>
          <w:rFonts w:hint="eastAsia"/>
          <w:color w:val="000000"/>
        </w:rPr>
        <w:t>院校，选拔优秀高潜质的应届毕业生，结合校园和企业资源，培养行业前沿的互联网营销人才。</w:t>
      </w:r>
    </w:p>
    <w:p w14:paraId="0C3D43F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加入【字节跳动-商业化本地直营】，和优秀的人做有挑战的事！</w:t>
      </w:r>
    </w:p>
    <w:p w14:paraId="2564B019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三、“引擎力”优势</w:t>
      </w:r>
    </w:p>
    <w:p w14:paraId="22C47B5C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【快速发展的大平台】</w:t>
      </w:r>
    </w:p>
    <w:p w14:paraId="66BD4ED0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 截至2020年7月，字节跳动旗下产品全球总DAU超过7亿，总MAU（</w:t>
      </w:r>
      <w:proofErr w:type="gramStart"/>
      <w:r>
        <w:rPr>
          <w:rFonts w:hint="eastAsia"/>
          <w:color w:val="000000"/>
        </w:rPr>
        <w:t>月活跃</w:t>
      </w:r>
      <w:proofErr w:type="gramEnd"/>
      <w:r>
        <w:rPr>
          <w:rFonts w:hint="eastAsia"/>
          <w:color w:val="000000"/>
        </w:rPr>
        <w:t>用户）超过15亿，</w:t>
      </w:r>
      <w:proofErr w:type="gramStart"/>
      <w:r>
        <w:rPr>
          <w:rFonts w:hint="eastAsia"/>
          <w:color w:val="000000"/>
        </w:rPr>
        <w:t>其中抖音</w:t>
      </w:r>
      <w:proofErr w:type="gramEnd"/>
      <w:r>
        <w:rPr>
          <w:rFonts w:hint="eastAsia"/>
          <w:color w:val="000000"/>
        </w:rPr>
        <w:t>DAU超过3.2亿。</w:t>
      </w:r>
    </w:p>
    <w:p w14:paraId="07856BF7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【字节跳动-商业化本地直营】于全国21个城市设置直营中心，覆盖10个省份，覆盖范围广，团队规模和业绩收入均处于高速发展阶段。</w:t>
      </w:r>
    </w:p>
    <w:p w14:paraId="248B9383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【完善的人才培养机制】</w:t>
      </w:r>
    </w:p>
    <w:p w14:paraId="19A6C596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“引擎力”合作院校均会开展校内“训练营”，未出校园，就能了解企业与行业，入门“互联网营销”；</w:t>
      </w:r>
    </w:p>
    <w:p w14:paraId="2DF6B96D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新人部，专业的教练、讲师，通过授课与实战带教，让你快速掌握岗位技能；</w:t>
      </w:r>
    </w:p>
    <w:p w14:paraId="6D344B55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丰富的在职</w:t>
      </w:r>
      <w:proofErr w:type="gramStart"/>
      <w:r>
        <w:rPr>
          <w:rFonts w:hint="eastAsia"/>
          <w:color w:val="000000"/>
        </w:rPr>
        <w:t>训</w:t>
      </w:r>
      <w:proofErr w:type="gramEnd"/>
      <w:r>
        <w:rPr>
          <w:rFonts w:hint="eastAsia"/>
          <w:color w:val="000000"/>
        </w:rPr>
        <w:t>项目，帮你在每个阶段持续向上；</w:t>
      </w:r>
    </w:p>
    <w:p w14:paraId="0A3AF9B0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公开、透明的晋升机制，让优秀的你快速成长。</w:t>
      </w:r>
    </w:p>
    <w:p w14:paraId="1389878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四、招聘岗位</w:t>
      </w:r>
    </w:p>
    <w:p w14:paraId="1E209DBC" w14:textId="77777777" w:rsidR="00544830" w:rsidRPr="009E09D7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bCs/>
          <w:color w:val="000000"/>
          <w:sz w:val="18"/>
          <w:szCs w:val="18"/>
        </w:rPr>
      </w:pPr>
      <w:r w:rsidRPr="009E09D7">
        <w:rPr>
          <w:rFonts w:hint="eastAsia"/>
          <w:b/>
          <w:bCs/>
          <w:color w:val="000000"/>
        </w:rPr>
        <w:t>广告优化师</w:t>
      </w:r>
    </w:p>
    <w:p w14:paraId="644FF369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【岗位职责】</w:t>
      </w:r>
    </w:p>
    <w:p w14:paraId="6A39F33C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1、深入了解客户广告需求，帮助客户制定与推荐广告投放方案；</w:t>
      </w:r>
    </w:p>
    <w:p w14:paraId="4C353ACF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2、对投放广告进行数据监控，对广告创意表现进行分析与总结，不断优化广告投放策略和方案；</w:t>
      </w:r>
    </w:p>
    <w:p w14:paraId="311DF443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3、协助上级完成客户管理，结合行业视角与客户需求，为客户提供广告管理建议。</w:t>
      </w:r>
    </w:p>
    <w:p w14:paraId="653078BE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【岗位要求】</w:t>
      </w:r>
    </w:p>
    <w:p w14:paraId="0F94F907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1、2021年应届毕业生，本科及以上学历，新闻学、广告学、网络与新媒体、市场营销等专业优先；2、热爱互联网广告销售行业，具备强烈的事业心、责任心、进取心；</w:t>
      </w:r>
    </w:p>
    <w:p w14:paraId="61223983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3、具备优秀的沟通表达能力，良好的客户服务意识，主动学习，开拓进取；</w:t>
      </w:r>
    </w:p>
    <w:p w14:paraId="79054ABA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4、乐于接受挑战，吃苦耐劳，能够承受一定的工作压力。</w:t>
      </w:r>
    </w:p>
    <w:p w14:paraId="5B10B03D" w14:textId="70A35862" w:rsidR="00544830" w:rsidRPr="009E09D7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b/>
          <w:bCs/>
          <w:color w:val="000000"/>
          <w:sz w:val="18"/>
          <w:szCs w:val="18"/>
        </w:rPr>
      </w:pPr>
      <w:r w:rsidRPr="009E09D7">
        <w:rPr>
          <w:rFonts w:hint="eastAsia"/>
          <w:b/>
          <w:bCs/>
          <w:color w:val="000000"/>
        </w:rPr>
        <w:t>广告营销顾问</w:t>
      </w:r>
    </w:p>
    <w:p w14:paraId="2A45F8F1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【岗位职责】</w:t>
      </w:r>
    </w:p>
    <w:p w14:paraId="596BF4CA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1、负责新客开发，帮助客户在公司旗下的头条、抖音、西瓜等平台进行广告投放；</w:t>
      </w:r>
    </w:p>
    <w:p w14:paraId="1D9ACEEA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2、了解客户需求, 推荐客户最匹配的广告投放方式；</w:t>
      </w:r>
    </w:p>
    <w:p w14:paraId="57009F3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3、维护新老客户，建立良好的长期合作关系。</w:t>
      </w:r>
    </w:p>
    <w:p w14:paraId="4DE87092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【岗位要求】</w:t>
      </w:r>
    </w:p>
    <w:p w14:paraId="69337358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1、2021年应届毕业生，本科及以上学历，专业不限；</w:t>
      </w:r>
    </w:p>
    <w:p w14:paraId="75DCDCCB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2、热爱互联网广告销售行业，具备强烈的事业心、责任心、进取心；</w:t>
      </w:r>
    </w:p>
    <w:p w14:paraId="350F522E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3、具备优秀的沟通表达能力，良好的客户服务意识，主动学习，开拓进取；</w:t>
      </w:r>
    </w:p>
    <w:p w14:paraId="27D0810F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4、乐于接受挑战，吃苦耐劳，能够承受一定的工作压力。</w:t>
      </w:r>
    </w:p>
    <w:p w14:paraId="04F3E7D5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五、薪酬福利</w:t>
      </w:r>
    </w:p>
    <w:p w14:paraId="1C117F8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1、薪酬：无责底薪+高额提成+其他补贴，平均月薪资可达6k-12K；</w:t>
      </w:r>
    </w:p>
    <w:p w14:paraId="6655BA13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2、福利待遇：餐补+商业保险、毕业享受六险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金、免费体检、带薪年假+带薪病假、丰富的企业文化活动、开放年轻的工作氛围；</w:t>
      </w:r>
    </w:p>
    <w:p w14:paraId="01D063EA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3、职业发展：专业完善的培训体系，15天的带薪全职培训、管理提升类培训；</w:t>
      </w:r>
    </w:p>
    <w:p w14:paraId="3295C8E6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4、晋升路径：专员-团队负责人-城市负责人，公开透明，实力说话。</w:t>
      </w:r>
    </w:p>
    <w:p w14:paraId="3748DE93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六、招聘流程</w:t>
      </w:r>
    </w:p>
    <w:p w14:paraId="018F6EAB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面试流程：简历筛选–初试–复试-发放offer -报到</w:t>
      </w:r>
    </w:p>
    <w:p w14:paraId="7695519C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七、简历投递及联系</w:t>
      </w:r>
    </w:p>
    <w:p w14:paraId="5968D66A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1、联系人及投递邮箱</w:t>
      </w:r>
    </w:p>
    <w:p w14:paraId="25F698EB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联系人：边女士</w:t>
      </w:r>
    </w:p>
    <w:p w14:paraId="0055453E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投递邮箱：bianshuyu@bytedance.com</w:t>
      </w:r>
    </w:p>
    <w:p w14:paraId="624E1524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2、简历投递二维码</w:t>
      </w:r>
    </w:p>
    <w:p w14:paraId="688DFA11" w14:textId="565B4509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 </w:t>
      </w: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inline distT="0" distB="0" distL="0" distR="0" wp14:anchorId="65D1E086" wp14:editId="1993CE3A">
            <wp:extent cx="1130300" cy="1104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4D4C" w14:textId="77777777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3、</w:t>
      </w:r>
      <w:proofErr w:type="gramStart"/>
      <w:r>
        <w:rPr>
          <w:rFonts w:hint="eastAsia"/>
          <w:color w:val="000000"/>
        </w:rPr>
        <w:t>扫码或</w:t>
      </w:r>
      <w:proofErr w:type="gramEnd"/>
      <w:r>
        <w:rPr>
          <w:rFonts w:hint="eastAsia"/>
          <w:color w:val="000000"/>
        </w:rPr>
        <w:t>搜索“字节跳动商业化本地直营”，关注官方账号，了解更多信息</w:t>
      </w:r>
    </w:p>
    <w:p w14:paraId="2B051E66" w14:textId="721BEC80" w:rsidR="00544830" w:rsidRDefault="00544830" w:rsidP="00544830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 </w:t>
      </w: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inline distT="0" distB="0" distL="0" distR="0" wp14:anchorId="3F9F6DEA" wp14:editId="58AFFA23">
            <wp:extent cx="1200150" cy="1181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55463" w14:textId="77777777" w:rsidR="005737DF" w:rsidRDefault="005737DF"/>
    <w:sectPr w:rsidR="0057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48"/>
    <w:rsid w:val="00544830"/>
    <w:rsid w:val="005737DF"/>
    <w:rsid w:val="00927648"/>
    <w:rsid w:val="009E09D7"/>
    <w:rsid w:val="00A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1264"/>
  <w15:chartTrackingRefBased/>
  <w15:docId w15:val="{C60F1EEE-54B9-4554-9DA9-EF1BB503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2020-09-11T01:39:00Z</dcterms:created>
  <dcterms:modified xsi:type="dcterms:W3CDTF">2020-09-15T06:39:00Z</dcterms:modified>
</cp:coreProperties>
</file>