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幼圆" w:hAnsi="DFKai-SB" w:eastAsia="幼圆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幼圆" w:hAnsi="DFKai-SB" w:eastAsia="幼圆"/>
          <w:b/>
          <w:bCs/>
          <w:sz w:val="44"/>
          <w:szCs w:val="44"/>
        </w:rPr>
        <w:t>德康集团202</w:t>
      </w:r>
      <w:r>
        <w:rPr>
          <w:rFonts w:ascii="幼圆" w:hAnsi="DFKai-SB" w:eastAsia="幼圆"/>
          <w:b/>
          <w:bCs/>
          <w:sz w:val="44"/>
          <w:szCs w:val="44"/>
        </w:rPr>
        <w:t>1</w:t>
      </w:r>
      <w:r>
        <w:rPr>
          <w:rFonts w:hint="eastAsia" w:ascii="幼圆" w:hAnsi="DFKai-SB" w:eastAsia="幼圆"/>
          <w:b/>
          <w:bCs/>
          <w:sz w:val="44"/>
          <w:szCs w:val="44"/>
        </w:rPr>
        <w:t>届校园招聘简章</w:t>
      </w:r>
    </w:p>
    <w:p>
      <w:pPr>
        <w:spacing w:line="720" w:lineRule="auto"/>
        <w:jc w:val="center"/>
        <w:rPr>
          <w:rFonts w:ascii="幼圆" w:hAnsi="DFKai-SB" w:eastAsia="幼圆"/>
          <w:b/>
          <w:bCs/>
          <w:sz w:val="44"/>
          <w:szCs w:val="44"/>
        </w:rPr>
      </w:pPr>
      <w:r>
        <w:rPr>
          <w:rFonts w:hint="eastAsia" w:ascii="幼圆" w:hAnsi="DFKai-SB" w:eastAsia="幼圆"/>
          <w:b/>
          <w:bCs/>
          <w:sz w:val="44"/>
          <w:szCs w:val="44"/>
        </w:rPr>
        <w:t>——德康云成长，勇闯新世界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青春无畏，德康有为</w:t>
      </w:r>
    </w:p>
    <w:p>
      <w:pPr>
        <w:widowControl/>
        <w:spacing w:line="360" w:lineRule="auto"/>
        <w:jc w:val="center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世界首创AI养殖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携手世界第二大肉联企业德国通内斯打造欧标食品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过去10年100倍增长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未来五年管理岗位需求上千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敢拼？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我们一起勇闯新世界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——202</w:t>
      </w:r>
      <w:r>
        <w:rPr>
          <w:rFonts w:cs="宋体" w:asciiTheme="majorEastAsia" w:hAnsiTheme="majorEastAsia" w:eastAsiaTheme="majorEastAsia"/>
          <w:kern w:val="0"/>
          <w:sz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届校园招聘火热进行中！</w:t>
      </w:r>
    </w:p>
    <w:p>
      <w:pPr>
        <w:widowControl/>
        <w:spacing w:line="360" w:lineRule="auto"/>
        <w:ind w:firstLine="482"/>
        <w:jc w:val="center"/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rPr>
          <w:rFonts w:cs="宋体" w:asciiTheme="majorEastAsia" w:hAnsiTheme="majorEastAsia" w:eastAsiaTheme="majorEastAsia"/>
          <w:b/>
          <w:bCs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4"/>
        </w:rPr>
        <w:t>一、企业简介</w:t>
      </w:r>
    </w:p>
    <w:p>
      <w:pPr>
        <w:spacing w:line="500" w:lineRule="exact"/>
        <w:ind w:firstLine="480" w:firstLineChars="200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德康集团总部位于四川成都，产业涵盖畜禽育种与养殖、环境保护、食品加工等。下属公司90余家，遍布于全国各地，德康集团，致力于打造高端食品生态圈，从饲料源头，到养殖、到食品，全产业链高品质化；集团员工</w:t>
      </w:r>
      <w:r>
        <w:rPr>
          <w:rFonts w:cs="宋体" w:asciiTheme="majorEastAsia" w:hAnsiTheme="majorEastAsia" w:eastAsiaTheme="majorEastAsia"/>
          <w:kern w:val="0"/>
          <w:sz w:val="24"/>
        </w:rPr>
        <w:t>5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000余人，黄羽鸡优势品种2018年获国鸡前三，生猪出栏全国前十；世界首创AI养殖，与全球第二大肉企通内斯联手打造欧标食品；建有国家星火计划龙头企业技术创新中心，拥有农业部健康养殖科技示范基地以及国家级核心育种场。</w:t>
      </w:r>
    </w:p>
    <w:p>
      <w:pPr>
        <w:rPr>
          <w:rFonts w:cs="宋体" w:asciiTheme="majorEastAsia" w:hAnsiTheme="majorEastAsia" w:eastAsiaTheme="majorEastAsia"/>
          <w:b/>
          <w:bCs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4"/>
        </w:rPr>
        <w:t>二、培训发展</w:t>
      </w:r>
    </w:p>
    <w:p>
      <w:pPr>
        <w:spacing w:line="500" w:lineRule="exact"/>
        <w:ind w:firstLine="480" w:firstLineChars="200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未来五年管理岗位需求上千！技术导师，高管导师，基层师带徒，新苗培训，晋升培训……系统的培训体系，多元的发展平台，互助的团队氛围，助力敢拼敢闯的你创造属于自己的新世界；</w:t>
      </w:r>
    </w:p>
    <w:p>
      <w:pPr>
        <w:rPr>
          <w:rFonts w:cs="宋体" w:asciiTheme="majorEastAsia" w:hAnsiTheme="majorEastAsia" w:eastAsiaTheme="majorEastAsia"/>
          <w:b/>
          <w:bCs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4"/>
        </w:rPr>
        <w:t>三、招聘对象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2020届、2021届本科及以上学历毕业生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（一）技术类目标专业：动物医学、动物科学、生物技术、生物工程、生物科学、动物营养、兽医相关专业、遗传育种，优秀者可放宽专业限制；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（二）非技术类目标专业：工商管理、经济学、管理学、人力资源、行政、市场营销、保险、金融、统计学、数学、会计、财务管理、I</w:t>
      </w:r>
      <w:r>
        <w:rPr>
          <w:rFonts w:cs="宋体" w:asciiTheme="majorEastAsia" w:hAnsiTheme="majorEastAsia" w:eastAsiaTheme="majorEastAsia"/>
          <w:kern w:val="0"/>
          <w:sz w:val="24"/>
        </w:rPr>
        <w:t>T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相关专业，优秀者可放宽专业限制。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rPr>
          <w:rFonts w:hint="eastAsia" w:cs="宋体" w:asciiTheme="majorEastAsia" w:hAnsiTheme="majorEastAsia" w:eastAsiaTheme="majorEastAsia"/>
          <w:kern w:val="0"/>
          <w:sz w:val="24"/>
        </w:rPr>
      </w:pPr>
    </w:p>
    <w:p>
      <w:pPr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四、招聘职位</w:t>
      </w:r>
    </w:p>
    <w:tbl>
      <w:tblPr>
        <w:tblStyle w:val="1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79"/>
        <w:gridCol w:w="1134"/>
        <w:gridCol w:w="3260"/>
        <w:gridCol w:w="3510"/>
      </w:tblGrid>
      <w:tr>
        <w:trPr>
          <w:trHeight w:val="676" w:hRule="atLeast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Cs w:val="21"/>
              </w:rPr>
              <w:t>类别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Cs w:val="21"/>
              </w:rPr>
              <w:t>岗位名称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Cs w:val="21"/>
              </w:rPr>
              <w:t>最低学历要求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Cs w:val="21"/>
              </w:rPr>
              <w:t>专业类别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Cs w:val="21"/>
              </w:rPr>
              <w:t>工作地点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养殖技术管理类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养殖技术员（生猪）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动物医学、动物科学、生物技术、生物工程、生物科学、动物营养、兽医相关专业、遗传育种，优秀者可放宽专业限制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生物安全巡检专员（生猪）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成都（接受出差）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生产督导专员（生猪）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成都（接受出差及派驻）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生产管理专员（生猪）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技术管理员（家禽）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四川、重庆、云南、贵州、广东、广西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养殖技术员（家禽）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四川、重庆、云南、贵州、广东、广西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孵化技术员（家禽）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四川、重庆、云南、贵州、广东、广西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兽医专员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（生猪、家禽）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兽医、临床兽医、基础兽医等相关专业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成都（接受派驻种场/分公司）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技术研发类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育种专员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遗传育种专业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成都（接受派驻种场/分公司）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实验员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动物医学、动物科学、生物工程、兽医、优秀者可放宽专业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试验员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（营养处）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动物医学、动物科学、生物工程、兽医、优秀者可放宽专业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四川、重庆、云南、贵州、内蒙、江苏、安徽、广东、广西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营养研发专员（营养处）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动物营养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成都（接受出差及派驻）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营养研发专员（发酵方向）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生物工程、发酵工程、生物技术、中药学专业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成都（接受出差及派驻）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生物安全专员（饲料）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动物科学、生物工程、食品科学与工程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四川、重庆、云南、广西、贵州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质检员（饲料）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食品科学与工程专业、优秀者可放宽专业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四川、重庆、云南、广西、贵州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化验员（饲料）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食品科学与工程、动物科学专业，优秀者可放宽专业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四川、重庆、云南、广西、贵州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行政支持类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场内库管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（生猪）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采购专员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（总部）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药学、动物营养、动物科学、粮食加工、贸易等相关专业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成都（接受出差）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销售员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市场营销专业优先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会计及相关专业优先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行政人事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行政人事相关专业优先，优秀者放宽专业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  <w:t>工程/环保/设备类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环保专员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环保等相关专业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四川、广东</w:t>
            </w:r>
          </w:p>
        </w:tc>
      </w:tr>
      <w:tr>
        <w:trPr>
          <w:trHeight w:val="227" w:hRule="atLeast"/>
        </w:trPr>
        <w:tc>
          <w:tcPr>
            <w:tcW w:w="12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设备管理专员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水利水电专业、机电一体化、电气自动化等相关专业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四川、重庆、云南、贵州、内蒙、江苏、安徽、广东、广西、江西、甘肃、湖南、河南、吉林</w:t>
            </w:r>
          </w:p>
        </w:tc>
      </w:tr>
      <w:tr>
        <w:trPr>
          <w:trHeight w:val="517" w:hRule="atLeast"/>
        </w:trPr>
        <w:tc>
          <w:tcPr>
            <w:tcW w:w="12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工程管理专员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工程管理、土木工程等相关专业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广东、广西</w:t>
            </w:r>
          </w:p>
        </w:tc>
      </w:tr>
    </w:tbl>
    <w:p>
      <w:pPr>
        <w:rPr>
          <w:rFonts w:asciiTheme="majorEastAsia" w:hAnsiTheme="majorEastAsia" w:eastAsia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</w:rPr>
      </w:pPr>
    </w:p>
    <w:tbl>
      <w:tblPr>
        <w:tblStyle w:val="13"/>
        <w:tblW w:w="105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268"/>
        <w:gridCol w:w="2268"/>
        <w:gridCol w:w="4773"/>
      </w:tblGrid>
      <w:tr>
        <w:trPr>
          <w:trHeight w:val="450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岗位名称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最低学历要求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专业</w:t>
            </w:r>
          </w:p>
        </w:tc>
      </w:tr>
      <w:tr>
        <w:trPr>
          <w:trHeight w:val="585" w:hRule="atLeast"/>
          <w:jc w:val="center"/>
        </w:trPr>
        <w:tc>
          <w:tcPr>
            <w:tcW w:w="12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管培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德才计划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本科、硕士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不限</w:t>
            </w:r>
          </w:p>
        </w:tc>
      </w:tr>
      <w:tr>
        <w:trPr>
          <w:trHeight w:val="585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德勇计划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本科、硕士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不限</w:t>
            </w:r>
          </w:p>
        </w:tc>
      </w:tr>
      <w:tr>
        <w:trPr>
          <w:trHeight w:val="885" w:hRule="atLeast"/>
          <w:jc w:val="center"/>
        </w:trPr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德智计划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4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兽医相关专业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动物营养相关专业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育种相关专业</w:t>
            </w:r>
          </w:p>
        </w:tc>
      </w:tr>
    </w:tbl>
    <w:p>
      <w:pPr>
        <w:rPr>
          <w:rFonts w:asciiTheme="majorEastAsia" w:hAnsiTheme="majorEastAsia" w:eastAsia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五、薪酬福利</w:t>
      </w:r>
    </w:p>
    <w:p>
      <w:pPr>
        <w:jc w:val="center"/>
        <w:rPr>
          <w:rFonts w:asciiTheme="majorEastAsia" w:hAnsiTheme="majorEastAsia" w:eastAsiaTheme="majorEastAsia"/>
          <w:bCs/>
          <w:sz w:val="24"/>
        </w:rPr>
      </w:pPr>
      <w:r>
        <w:rPr>
          <w:rFonts w:hint="eastAsia" w:asciiTheme="majorEastAsia" w:hAnsiTheme="majorEastAsia" w:eastAsiaTheme="majorEastAsia"/>
          <w:bCs/>
          <w:sz w:val="24"/>
        </w:rPr>
        <w:t>首年收入范围（非管培、博士类）</w:t>
      </w:r>
    </w:p>
    <w:tbl>
      <w:tblPr>
        <w:tblStyle w:val="13"/>
        <w:tblW w:w="102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8"/>
        <w:gridCol w:w="1849"/>
        <w:gridCol w:w="2039"/>
        <w:gridCol w:w="1753"/>
        <w:gridCol w:w="1198"/>
      </w:tblGrid>
      <w:tr>
        <w:trPr>
          <w:trHeight w:val="708" w:hRule="atLeast"/>
          <w:jc w:val="center"/>
        </w:trPr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Arial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类别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普通本科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985或211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本科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硕士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博士</w:t>
            </w:r>
          </w:p>
        </w:tc>
      </w:tr>
      <w:tr>
        <w:trPr>
          <w:trHeight w:val="708" w:hRule="atLeast"/>
          <w:jc w:val="center"/>
        </w:trPr>
        <w:tc>
          <w:tcPr>
            <w:tcW w:w="3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养殖技术/销售/开发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7.5—12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8—12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10.5—15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面议</w:t>
            </w:r>
          </w:p>
        </w:tc>
      </w:tr>
      <w:tr>
        <w:trPr>
          <w:trHeight w:val="531" w:hRule="atLeast"/>
          <w:jc w:val="center"/>
        </w:trPr>
        <w:tc>
          <w:tcPr>
            <w:tcW w:w="3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会计/人力资源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6.5—9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7—10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8—12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——</w:t>
            </w:r>
          </w:p>
        </w:tc>
      </w:tr>
      <w:tr>
        <w:trPr>
          <w:trHeight w:val="531" w:hRule="atLeast"/>
          <w:jc w:val="center"/>
        </w:trPr>
        <w:tc>
          <w:tcPr>
            <w:tcW w:w="3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化验/实验/库管/内勤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6—7.5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6.5—8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7.5—11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</w:rPr>
              <w:t>——</w:t>
            </w:r>
          </w:p>
        </w:tc>
      </w:tr>
    </w:tbl>
    <w:p>
      <w:pPr>
        <w:widowControl/>
        <w:spacing w:line="360" w:lineRule="auto"/>
        <w:rPr>
          <w:rFonts w:asciiTheme="majorEastAsia" w:hAnsiTheme="majorEastAsia" w:eastAsiaTheme="majorEastAsia"/>
          <w:bCs/>
          <w:sz w:val="24"/>
        </w:rPr>
      </w:pP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bCs/>
          <w:sz w:val="24"/>
        </w:rPr>
        <w:t>首年收入范围（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管培、博士类）</w:t>
      </w:r>
    </w:p>
    <w:tbl>
      <w:tblPr>
        <w:tblStyle w:val="13"/>
        <w:tblW w:w="1031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579"/>
        <w:gridCol w:w="2579"/>
        <w:gridCol w:w="2579"/>
      </w:tblGrid>
      <w:tr>
        <w:trPr>
          <w:trHeight w:val="491" w:hRule="atLeast"/>
        </w:trPr>
        <w:tc>
          <w:tcPr>
            <w:tcW w:w="2579" w:type="dxa"/>
            <w:tcBorders>
              <w:top w:val="single" w:color="757171" w:sz="4" w:space="0"/>
              <w:left w:val="single" w:color="757171" w:sz="4" w:space="0"/>
              <w:bottom w:val="single" w:color="757171" w:sz="4" w:space="0"/>
              <w:right w:val="single" w:color="757171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2579" w:type="dxa"/>
            <w:tcBorders>
              <w:top w:val="single" w:color="757171" w:sz="4" w:space="0"/>
              <w:left w:val="nil"/>
              <w:bottom w:val="single" w:color="757171" w:sz="4" w:space="0"/>
              <w:right w:val="single" w:color="757171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本科</w:t>
            </w:r>
          </w:p>
        </w:tc>
        <w:tc>
          <w:tcPr>
            <w:tcW w:w="2579" w:type="dxa"/>
            <w:tcBorders>
              <w:top w:val="single" w:color="757171" w:sz="4" w:space="0"/>
              <w:left w:val="nil"/>
              <w:bottom w:val="single" w:color="757171" w:sz="4" w:space="0"/>
              <w:right w:val="single" w:color="757171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硕士</w:t>
            </w:r>
          </w:p>
        </w:tc>
        <w:tc>
          <w:tcPr>
            <w:tcW w:w="2579" w:type="dxa"/>
            <w:tcBorders>
              <w:top w:val="single" w:color="757171" w:sz="4" w:space="0"/>
              <w:left w:val="nil"/>
              <w:bottom w:val="single" w:color="757171" w:sz="4" w:space="0"/>
              <w:right w:val="single" w:color="757171" w:sz="4" w:space="0"/>
            </w:tcBorders>
            <w:shd w:val="clear" w:color="auto" w:fill="FFC000" w:themeFill="accent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4"/>
                <w14:textFill>
                  <w14:solidFill>
                    <w14:schemeClr w14:val="bg1"/>
                  </w14:solidFill>
                </w14:textFill>
              </w:rPr>
              <w:t>博士</w:t>
            </w:r>
          </w:p>
        </w:tc>
      </w:tr>
      <w:tr>
        <w:trPr>
          <w:trHeight w:val="491" w:hRule="atLeast"/>
        </w:trPr>
        <w:tc>
          <w:tcPr>
            <w:tcW w:w="2579" w:type="dxa"/>
            <w:tcBorders>
              <w:top w:val="nil"/>
              <w:left w:val="single" w:color="757171" w:sz="4" w:space="0"/>
              <w:bottom w:val="single" w:color="757171" w:sz="4" w:space="0"/>
              <w:right w:val="single" w:color="757171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德才计划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757171" w:sz="4" w:space="0"/>
              <w:right w:val="single" w:color="757171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9——14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757171" w:sz="4" w:space="0"/>
              <w:right w:val="single" w:color="757171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12——16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757171" w:sz="4" w:space="0"/>
              <w:right w:val="single" w:color="757171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91" w:hRule="atLeast"/>
        </w:trPr>
        <w:tc>
          <w:tcPr>
            <w:tcW w:w="2579" w:type="dxa"/>
            <w:tcBorders>
              <w:top w:val="nil"/>
              <w:left w:val="single" w:color="757171" w:sz="4" w:space="0"/>
              <w:bottom w:val="single" w:color="757171" w:sz="4" w:space="0"/>
              <w:right w:val="single" w:color="757171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德勇计划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757171" w:sz="4" w:space="0"/>
              <w:right w:val="single" w:color="757171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10——20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757171" w:sz="4" w:space="0"/>
              <w:right w:val="single" w:color="757171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13——25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757171" w:sz="4" w:space="0"/>
              <w:right w:val="single" w:color="757171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91" w:hRule="atLeast"/>
        </w:trPr>
        <w:tc>
          <w:tcPr>
            <w:tcW w:w="2579" w:type="dxa"/>
            <w:tcBorders>
              <w:top w:val="nil"/>
              <w:left w:val="single" w:color="757171" w:sz="4" w:space="0"/>
              <w:bottom w:val="single" w:color="757171" w:sz="4" w:space="0"/>
              <w:right w:val="single" w:color="757171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德智计划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757171" w:sz="4" w:space="0"/>
              <w:right w:val="single" w:color="757171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757171" w:sz="4" w:space="0"/>
              <w:right w:val="single" w:color="757171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757171" w:sz="4" w:space="0"/>
              <w:right w:val="single" w:color="757171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25——40</w:t>
            </w:r>
          </w:p>
        </w:tc>
      </w:tr>
    </w:tbl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享有保额高达30万元的商业保险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签订劳动合同购买五险一金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员工宿舍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员工食堂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带薪年休假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年底双薪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更多温馨福利等你开启</w:t>
      </w:r>
      <w:r>
        <w:rPr>
          <w:rFonts w:cs="宋体" w:asciiTheme="majorEastAsia" w:hAnsiTheme="majorEastAsia" w:eastAsiaTheme="majorEastAsia"/>
          <w:kern w:val="0"/>
          <w:sz w:val="24"/>
        </w:rPr>
        <w:t>……</w:t>
      </w: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b/>
          <w:bCs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4"/>
        </w:rPr>
        <w:t>六、招聘条件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（一）非“管培、博士”类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1、接受农牧业接地气的工作环境；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2、做事踏实、认真。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（二）管培类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德才计划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】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1、本科及以上学历；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2、专业学习成绩前30%；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3、在校期间有班委、协会及其他团体任职经历；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4、良好的沟通表达能力；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5、能承受压力；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6、善于学习总结；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7、接受长期在分公司工作。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德勇计划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】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1、就读院校为985/211高校且综合排名前20%；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2、勇于挑战困难，不服输；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3、在校期间有班级班长、院系及校学生会任职经历或创业经历；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4、具备较强的逻辑思考能力，善于分析、善于结合数据呈现结果；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5、超强的目标感以及抗压能力；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7、较强的语言表达、沟通及说服影响能力；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8、善于学习总结；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</w:rPr>
        <w:t>9、充满热情，能点燃团队。</w:t>
      </w:r>
    </w:p>
    <w:p>
      <w:pPr>
        <w:widowControl/>
        <w:spacing w:line="360" w:lineRule="auto"/>
        <w:ind w:firstLine="482"/>
        <w:jc w:val="left"/>
        <w:rPr>
          <w:rFonts w:cs="宋体" w:asciiTheme="majorEastAsia" w:hAnsiTheme="majorEastAsia" w:eastAsiaTheme="majorEastAsia"/>
          <w:kern w:val="0"/>
          <w:sz w:val="24"/>
        </w:rPr>
      </w:pPr>
    </w:p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kern w:val="0"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七、招聘流程</w:t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线上投递简历→参加空中宣讲会/线下招聘会→（笔试）面试→洽谈会→</w:t>
      </w:r>
      <w:r>
        <w:rPr>
          <w:rFonts w:hint="eastAsia" w:cs="宋体" w:asciiTheme="majorEastAsia" w:hAnsiTheme="majorEastAsia" w:eastAsiaTheme="majorEastAsia"/>
          <w:kern w:val="0"/>
          <w:sz w:val="24"/>
        </w:rPr>
        <w:t>入职培训</w:t>
      </w:r>
      <w:r>
        <w:rPr>
          <w:rFonts w:hint="eastAsia" w:asciiTheme="majorEastAsia" w:hAnsiTheme="majorEastAsia" w:eastAsiaTheme="majorEastAsia"/>
          <w:color w:val="000000"/>
          <w:sz w:val="24"/>
        </w:rPr>
        <w:t>→到岗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/>
          <w:color w:val="000000"/>
          <w:sz w:val="24"/>
        </w:rPr>
      </w:pPr>
    </w:p>
    <w:p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4"/>
        </w:rPr>
        <w:t>八、</w:t>
      </w:r>
      <w:r>
        <w:rPr>
          <w:rFonts w:hint="eastAsia" w:asciiTheme="majorEastAsia" w:hAnsiTheme="majorEastAsia" w:eastAsiaTheme="majorEastAsia"/>
          <w:b/>
          <w:bCs/>
          <w:sz w:val="24"/>
        </w:rPr>
        <w:t>联系方式</w:t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招聘咨询：028—81512358</w:t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集团总部地址：成都市双流区临港路一段32号成都东航中心2号楼9层</w:t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简历投递邮箱：</w:t>
      </w:r>
      <w:r>
        <w:fldChar w:fldCharType="begin"/>
      </w:r>
      <w:r>
        <w:instrText xml:space="preserve"> HYPERLINK "mailto:yuedakun@dekanggroup.com" </w:instrText>
      </w:r>
      <w:r>
        <w:fldChar w:fldCharType="separate"/>
      </w:r>
      <w:r>
        <w:rPr>
          <w:rStyle w:val="10"/>
          <w:rFonts w:asciiTheme="majorEastAsia" w:hAnsiTheme="majorEastAsia" w:eastAsiaTheme="majorEastAsia"/>
          <w:sz w:val="24"/>
        </w:rPr>
        <w:t>yuedakun@dekanggroup.com</w:t>
      </w:r>
      <w:r>
        <w:rPr>
          <w:rStyle w:val="10"/>
          <w:rFonts w:asciiTheme="majorEastAsia" w:hAnsiTheme="majorEastAsia" w:eastAsiaTheme="majorEastAsia"/>
          <w:sz w:val="24"/>
        </w:rPr>
        <w:fldChar w:fldCharType="end"/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网申地址：</w:t>
      </w:r>
      <w:r>
        <w:rPr>
          <w:rFonts w:asciiTheme="majorEastAsia" w:hAnsiTheme="majorEastAsia" w:eastAsiaTheme="majorEastAsia"/>
          <w:color w:val="000000"/>
          <w:sz w:val="24"/>
        </w:rPr>
        <w:t>https://www.dekanggroup.com/index/job.html</w:t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网申投递二维码：</w:t>
      </w:r>
    </w:p>
    <w:p>
      <w:pPr>
        <w:widowControl/>
        <w:spacing w:line="360" w:lineRule="auto"/>
        <w:ind w:firstLine="420" w:firstLineChars="200"/>
        <w:jc w:val="center"/>
        <w:rPr>
          <w:rFonts w:asciiTheme="majorEastAsia" w:hAnsiTheme="majorEastAsia" w:eastAsiaTheme="majorEastAsia"/>
          <w:color w:val="000000"/>
          <w:sz w:val="24"/>
        </w:rPr>
      </w:pPr>
      <w:r>
        <w:drawing>
          <wp:inline distT="0" distB="0" distL="0" distR="0">
            <wp:extent cx="1863725" cy="16376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3237" cy="1654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color w:val="000000"/>
          <w:sz w:val="24"/>
        </w:rPr>
      </w:pPr>
    </w:p>
    <w:p>
      <w:pPr>
        <w:widowControl/>
        <w:spacing w:line="360" w:lineRule="auto"/>
        <w:ind w:firstLine="480" w:firstLineChars="200"/>
        <w:jc w:val="center"/>
        <w:rPr>
          <w:rFonts w:asciiTheme="majorEastAsia" w:hAnsiTheme="majorEastAsia" w:eastAsiaTheme="majorEastAsia"/>
          <w:color w:val="000000"/>
          <w:sz w:val="24"/>
        </w:rPr>
      </w:pPr>
    </w:p>
    <w:p>
      <w:pPr>
        <w:widowControl/>
        <w:spacing w:line="360" w:lineRule="auto"/>
        <w:jc w:val="left"/>
        <w:rPr>
          <w:rFonts w:asciiTheme="majorEastAsia" w:hAnsiTheme="majorEastAsia" w:eastAsiaTheme="majorEastAsia"/>
          <w:color w:val="000000"/>
          <w:sz w:val="24"/>
        </w:rPr>
      </w:pPr>
    </w:p>
    <w:sectPr>
      <w:headerReference r:id="rId3" w:type="default"/>
      <w:pgSz w:w="11906" w:h="16838"/>
      <w:pgMar w:top="1440" w:right="707" w:bottom="709" w:left="851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DFKai-SB">
    <w:altName w:val="苹方-简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Chars="-270" w:hanging="567" w:hangingChars="315"/>
      <w:jc w:val="left"/>
    </w:pPr>
    <w:r>
      <w:drawing>
        <wp:inline distT="0" distB="0" distL="0" distR="0">
          <wp:extent cx="1139190" cy="283845"/>
          <wp:effectExtent l="0" t="0" r="0" b="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426" cy="302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14"/>
    <w:rsid w:val="000122FA"/>
    <w:rsid w:val="00012C54"/>
    <w:rsid w:val="0001363D"/>
    <w:rsid w:val="000200C1"/>
    <w:rsid w:val="00021EC6"/>
    <w:rsid w:val="00027A57"/>
    <w:rsid w:val="00027AEF"/>
    <w:rsid w:val="00027B85"/>
    <w:rsid w:val="00036CB8"/>
    <w:rsid w:val="000457AC"/>
    <w:rsid w:val="00060CF8"/>
    <w:rsid w:val="00064768"/>
    <w:rsid w:val="00076875"/>
    <w:rsid w:val="000770D6"/>
    <w:rsid w:val="00077F29"/>
    <w:rsid w:val="0008027B"/>
    <w:rsid w:val="00085661"/>
    <w:rsid w:val="000A1AAE"/>
    <w:rsid w:val="000A2B75"/>
    <w:rsid w:val="000B69AC"/>
    <w:rsid w:val="000B73AA"/>
    <w:rsid w:val="000C4E58"/>
    <w:rsid w:val="000E235D"/>
    <w:rsid w:val="000F3661"/>
    <w:rsid w:val="000F3DB1"/>
    <w:rsid w:val="001074C7"/>
    <w:rsid w:val="001149BD"/>
    <w:rsid w:val="00123F62"/>
    <w:rsid w:val="00124A90"/>
    <w:rsid w:val="0013109A"/>
    <w:rsid w:val="00153FC0"/>
    <w:rsid w:val="00156AC9"/>
    <w:rsid w:val="00170642"/>
    <w:rsid w:val="00173479"/>
    <w:rsid w:val="001944EC"/>
    <w:rsid w:val="001B15CF"/>
    <w:rsid w:val="001B68CB"/>
    <w:rsid w:val="001D459D"/>
    <w:rsid w:val="001D6BE7"/>
    <w:rsid w:val="001E2C30"/>
    <w:rsid w:val="001F791B"/>
    <w:rsid w:val="002055DE"/>
    <w:rsid w:val="0020726A"/>
    <w:rsid w:val="002127C1"/>
    <w:rsid w:val="00214E9F"/>
    <w:rsid w:val="0022145A"/>
    <w:rsid w:val="00223448"/>
    <w:rsid w:val="00224508"/>
    <w:rsid w:val="00225056"/>
    <w:rsid w:val="00226DF4"/>
    <w:rsid w:val="0023545E"/>
    <w:rsid w:val="00240910"/>
    <w:rsid w:val="002529BE"/>
    <w:rsid w:val="002706A2"/>
    <w:rsid w:val="00270B80"/>
    <w:rsid w:val="002774CA"/>
    <w:rsid w:val="002804C3"/>
    <w:rsid w:val="00283527"/>
    <w:rsid w:val="00284CD7"/>
    <w:rsid w:val="0028534B"/>
    <w:rsid w:val="00294C70"/>
    <w:rsid w:val="002A6242"/>
    <w:rsid w:val="002B2904"/>
    <w:rsid w:val="002B3237"/>
    <w:rsid w:val="002B4264"/>
    <w:rsid w:val="002B578F"/>
    <w:rsid w:val="002C4422"/>
    <w:rsid w:val="002C62E9"/>
    <w:rsid w:val="002D1306"/>
    <w:rsid w:val="002F2F0E"/>
    <w:rsid w:val="002F79C0"/>
    <w:rsid w:val="00300041"/>
    <w:rsid w:val="003169D0"/>
    <w:rsid w:val="00321ED4"/>
    <w:rsid w:val="0032299B"/>
    <w:rsid w:val="0032698E"/>
    <w:rsid w:val="00327480"/>
    <w:rsid w:val="00327497"/>
    <w:rsid w:val="00330B99"/>
    <w:rsid w:val="0033576D"/>
    <w:rsid w:val="003360E8"/>
    <w:rsid w:val="00341CD2"/>
    <w:rsid w:val="00355722"/>
    <w:rsid w:val="00365DC4"/>
    <w:rsid w:val="003747CA"/>
    <w:rsid w:val="00375367"/>
    <w:rsid w:val="0037557F"/>
    <w:rsid w:val="00380CDA"/>
    <w:rsid w:val="00390814"/>
    <w:rsid w:val="00391CA4"/>
    <w:rsid w:val="0039439A"/>
    <w:rsid w:val="0039781A"/>
    <w:rsid w:val="003B0645"/>
    <w:rsid w:val="003B3833"/>
    <w:rsid w:val="003B3E98"/>
    <w:rsid w:val="003B4009"/>
    <w:rsid w:val="003B6993"/>
    <w:rsid w:val="003C646D"/>
    <w:rsid w:val="003D0226"/>
    <w:rsid w:val="003D6072"/>
    <w:rsid w:val="003D6C91"/>
    <w:rsid w:val="003D79AC"/>
    <w:rsid w:val="003F22F5"/>
    <w:rsid w:val="00406A6C"/>
    <w:rsid w:val="00411259"/>
    <w:rsid w:val="004118B8"/>
    <w:rsid w:val="00416986"/>
    <w:rsid w:val="0042451D"/>
    <w:rsid w:val="00431B84"/>
    <w:rsid w:val="004379B5"/>
    <w:rsid w:val="0044210D"/>
    <w:rsid w:val="00442612"/>
    <w:rsid w:val="00444428"/>
    <w:rsid w:val="0044730D"/>
    <w:rsid w:val="004477FD"/>
    <w:rsid w:val="004529BF"/>
    <w:rsid w:val="00452A12"/>
    <w:rsid w:val="004600CA"/>
    <w:rsid w:val="0046331D"/>
    <w:rsid w:val="00463438"/>
    <w:rsid w:val="00464BB5"/>
    <w:rsid w:val="00472398"/>
    <w:rsid w:val="00481925"/>
    <w:rsid w:val="00485608"/>
    <w:rsid w:val="00485B0E"/>
    <w:rsid w:val="00487AD8"/>
    <w:rsid w:val="004B44F1"/>
    <w:rsid w:val="004C0F43"/>
    <w:rsid w:val="004C17F1"/>
    <w:rsid w:val="004C28BF"/>
    <w:rsid w:val="004C2B64"/>
    <w:rsid w:val="004E4C6C"/>
    <w:rsid w:val="004E5F48"/>
    <w:rsid w:val="004E7910"/>
    <w:rsid w:val="004F3488"/>
    <w:rsid w:val="00510352"/>
    <w:rsid w:val="0051059E"/>
    <w:rsid w:val="00515975"/>
    <w:rsid w:val="00531921"/>
    <w:rsid w:val="0053638C"/>
    <w:rsid w:val="00542A9D"/>
    <w:rsid w:val="005465D9"/>
    <w:rsid w:val="00547AF7"/>
    <w:rsid w:val="005513CD"/>
    <w:rsid w:val="005521B9"/>
    <w:rsid w:val="00561C4F"/>
    <w:rsid w:val="005710E6"/>
    <w:rsid w:val="00583ABF"/>
    <w:rsid w:val="00592D8A"/>
    <w:rsid w:val="005958CC"/>
    <w:rsid w:val="005A187F"/>
    <w:rsid w:val="005B03EA"/>
    <w:rsid w:val="005B1419"/>
    <w:rsid w:val="005B770C"/>
    <w:rsid w:val="005C7105"/>
    <w:rsid w:val="005D5BD0"/>
    <w:rsid w:val="005E5263"/>
    <w:rsid w:val="005F0902"/>
    <w:rsid w:val="005F0E80"/>
    <w:rsid w:val="006042C6"/>
    <w:rsid w:val="006148BD"/>
    <w:rsid w:val="00616371"/>
    <w:rsid w:val="00617E06"/>
    <w:rsid w:val="006253A0"/>
    <w:rsid w:val="00626636"/>
    <w:rsid w:val="00633991"/>
    <w:rsid w:val="006614F8"/>
    <w:rsid w:val="00683689"/>
    <w:rsid w:val="00693646"/>
    <w:rsid w:val="00694247"/>
    <w:rsid w:val="006969AE"/>
    <w:rsid w:val="006B24F7"/>
    <w:rsid w:val="006B78EE"/>
    <w:rsid w:val="006C776A"/>
    <w:rsid w:val="006E16C8"/>
    <w:rsid w:val="00704286"/>
    <w:rsid w:val="00704B76"/>
    <w:rsid w:val="007079CC"/>
    <w:rsid w:val="007138A3"/>
    <w:rsid w:val="007147C2"/>
    <w:rsid w:val="00723656"/>
    <w:rsid w:val="00726F82"/>
    <w:rsid w:val="00735C78"/>
    <w:rsid w:val="00745253"/>
    <w:rsid w:val="00764313"/>
    <w:rsid w:val="00770E37"/>
    <w:rsid w:val="00771747"/>
    <w:rsid w:val="00772556"/>
    <w:rsid w:val="00783BF7"/>
    <w:rsid w:val="00784DFC"/>
    <w:rsid w:val="00785AAE"/>
    <w:rsid w:val="00792771"/>
    <w:rsid w:val="007A5712"/>
    <w:rsid w:val="007B0190"/>
    <w:rsid w:val="007B1710"/>
    <w:rsid w:val="007B63F5"/>
    <w:rsid w:val="007C1806"/>
    <w:rsid w:val="007C41AB"/>
    <w:rsid w:val="007D19B7"/>
    <w:rsid w:val="007D60E9"/>
    <w:rsid w:val="007E3847"/>
    <w:rsid w:val="007E491B"/>
    <w:rsid w:val="007E5CD5"/>
    <w:rsid w:val="007E6BEB"/>
    <w:rsid w:val="007F0395"/>
    <w:rsid w:val="00802EF9"/>
    <w:rsid w:val="00804522"/>
    <w:rsid w:val="00805188"/>
    <w:rsid w:val="0080764B"/>
    <w:rsid w:val="00817228"/>
    <w:rsid w:val="008231BB"/>
    <w:rsid w:val="008333FD"/>
    <w:rsid w:val="0085029D"/>
    <w:rsid w:val="00855D5F"/>
    <w:rsid w:val="00860C9A"/>
    <w:rsid w:val="008633C1"/>
    <w:rsid w:val="00865A47"/>
    <w:rsid w:val="00867781"/>
    <w:rsid w:val="0087510F"/>
    <w:rsid w:val="00877CC5"/>
    <w:rsid w:val="008877BA"/>
    <w:rsid w:val="008953BF"/>
    <w:rsid w:val="008A665E"/>
    <w:rsid w:val="008B0677"/>
    <w:rsid w:val="008B113A"/>
    <w:rsid w:val="008B15C7"/>
    <w:rsid w:val="008B35AA"/>
    <w:rsid w:val="008B6F57"/>
    <w:rsid w:val="008D2762"/>
    <w:rsid w:val="008D44A8"/>
    <w:rsid w:val="008D6F50"/>
    <w:rsid w:val="008E301D"/>
    <w:rsid w:val="008E47B9"/>
    <w:rsid w:val="008F39A3"/>
    <w:rsid w:val="0091691F"/>
    <w:rsid w:val="009240EB"/>
    <w:rsid w:val="00937C4E"/>
    <w:rsid w:val="00941912"/>
    <w:rsid w:val="00950CD5"/>
    <w:rsid w:val="009573DA"/>
    <w:rsid w:val="009715D0"/>
    <w:rsid w:val="009777DF"/>
    <w:rsid w:val="00983589"/>
    <w:rsid w:val="00995D3F"/>
    <w:rsid w:val="009A0440"/>
    <w:rsid w:val="009A15DE"/>
    <w:rsid w:val="009A3335"/>
    <w:rsid w:val="009B2A89"/>
    <w:rsid w:val="009B3A9F"/>
    <w:rsid w:val="009C7C8A"/>
    <w:rsid w:val="009D6A13"/>
    <w:rsid w:val="009E5223"/>
    <w:rsid w:val="009E7B2B"/>
    <w:rsid w:val="009F50BF"/>
    <w:rsid w:val="00A03553"/>
    <w:rsid w:val="00A03B91"/>
    <w:rsid w:val="00A13C2D"/>
    <w:rsid w:val="00A17036"/>
    <w:rsid w:val="00A2459D"/>
    <w:rsid w:val="00A3589B"/>
    <w:rsid w:val="00A50D27"/>
    <w:rsid w:val="00A519C8"/>
    <w:rsid w:val="00A55AAE"/>
    <w:rsid w:val="00A566D8"/>
    <w:rsid w:val="00A60734"/>
    <w:rsid w:val="00A72E8A"/>
    <w:rsid w:val="00A81A4D"/>
    <w:rsid w:val="00A83A94"/>
    <w:rsid w:val="00A872E5"/>
    <w:rsid w:val="00A900D4"/>
    <w:rsid w:val="00A945D7"/>
    <w:rsid w:val="00AB72AF"/>
    <w:rsid w:val="00AE10FC"/>
    <w:rsid w:val="00AE2F23"/>
    <w:rsid w:val="00B05F3B"/>
    <w:rsid w:val="00B073C2"/>
    <w:rsid w:val="00B113F9"/>
    <w:rsid w:val="00B11496"/>
    <w:rsid w:val="00B14893"/>
    <w:rsid w:val="00B203A2"/>
    <w:rsid w:val="00B242AF"/>
    <w:rsid w:val="00B24FA5"/>
    <w:rsid w:val="00B30187"/>
    <w:rsid w:val="00B32988"/>
    <w:rsid w:val="00B33340"/>
    <w:rsid w:val="00B57FD4"/>
    <w:rsid w:val="00B63190"/>
    <w:rsid w:val="00B646C6"/>
    <w:rsid w:val="00B71A5A"/>
    <w:rsid w:val="00B728B6"/>
    <w:rsid w:val="00B75E63"/>
    <w:rsid w:val="00B84A3B"/>
    <w:rsid w:val="00B9186C"/>
    <w:rsid w:val="00B963BB"/>
    <w:rsid w:val="00BC649C"/>
    <w:rsid w:val="00BE11D6"/>
    <w:rsid w:val="00BE5DEB"/>
    <w:rsid w:val="00BF24A8"/>
    <w:rsid w:val="00BF645F"/>
    <w:rsid w:val="00C00751"/>
    <w:rsid w:val="00C01677"/>
    <w:rsid w:val="00C1229B"/>
    <w:rsid w:val="00C12E5F"/>
    <w:rsid w:val="00C2015F"/>
    <w:rsid w:val="00C20AC1"/>
    <w:rsid w:val="00C22EFF"/>
    <w:rsid w:val="00C3191D"/>
    <w:rsid w:val="00C43773"/>
    <w:rsid w:val="00C54899"/>
    <w:rsid w:val="00C62960"/>
    <w:rsid w:val="00C74810"/>
    <w:rsid w:val="00C772E8"/>
    <w:rsid w:val="00C77AEA"/>
    <w:rsid w:val="00C844CE"/>
    <w:rsid w:val="00C93B35"/>
    <w:rsid w:val="00CA29D4"/>
    <w:rsid w:val="00CC06C9"/>
    <w:rsid w:val="00CC1E8E"/>
    <w:rsid w:val="00CC4783"/>
    <w:rsid w:val="00CD1B86"/>
    <w:rsid w:val="00CE4E35"/>
    <w:rsid w:val="00CF3636"/>
    <w:rsid w:val="00D0227F"/>
    <w:rsid w:val="00D14F9B"/>
    <w:rsid w:val="00D24E59"/>
    <w:rsid w:val="00D36D50"/>
    <w:rsid w:val="00D44035"/>
    <w:rsid w:val="00D44742"/>
    <w:rsid w:val="00D45AD1"/>
    <w:rsid w:val="00D47751"/>
    <w:rsid w:val="00D51A11"/>
    <w:rsid w:val="00D528E2"/>
    <w:rsid w:val="00D64681"/>
    <w:rsid w:val="00D66B58"/>
    <w:rsid w:val="00D66B93"/>
    <w:rsid w:val="00D67FB6"/>
    <w:rsid w:val="00D73FC3"/>
    <w:rsid w:val="00D80129"/>
    <w:rsid w:val="00D80181"/>
    <w:rsid w:val="00D82B6B"/>
    <w:rsid w:val="00D8793E"/>
    <w:rsid w:val="00D9200A"/>
    <w:rsid w:val="00D923AA"/>
    <w:rsid w:val="00DB557F"/>
    <w:rsid w:val="00DC05C8"/>
    <w:rsid w:val="00DC2C0D"/>
    <w:rsid w:val="00DC4674"/>
    <w:rsid w:val="00DC5283"/>
    <w:rsid w:val="00DC59B1"/>
    <w:rsid w:val="00DC6DEA"/>
    <w:rsid w:val="00DD06D4"/>
    <w:rsid w:val="00DD0BCB"/>
    <w:rsid w:val="00DD18E6"/>
    <w:rsid w:val="00DD4799"/>
    <w:rsid w:val="00DD7B39"/>
    <w:rsid w:val="00DF436D"/>
    <w:rsid w:val="00DF4C18"/>
    <w:rsid w:val="00E02ACF"/>
    <w:rsid w:val="00E1301B"/>
    <w:rsid w:val="00E13C84"/>
    <w:rsid w:val="00E1431E"/>
    <w:rsid w:val="00E1753B"/>
    <w:rsid w:val="00E244DC"/>
    <w:rsid w:val="00E3323B"/>
    <w:rsid w:val="00E340EF"/>
    <w:rsid w:val="00E376C4"/>
    <w:rsid w:val="00E402B4"/>
    <w:rsid w:val="00E44E48"/>
    <w:rsid w:val="00E63D07"/>
    <w:rsid w:val="00E70FC2"/>
    <w:rsid w:val="00E800EA"/>
    <w:rsid w:val="00E81D07"/>
    <w:rsid w:val="00E86FCB"/>
    <w:rsid w:val="00EA046F"/>
    <w:rsid w:val="00EA72F4"/>
    <w:rsid w:val="00EB49E3"/>
    <w:rsid w:val="00EB789A"/>
    <w:rsid w:val="00EE076D"/>
    <w:rsid w:val="00EE1F74"/>
    <w:rsid w:val="00EF23B6"/>
    <w:rsid w:val="00F0173E"/>
    <w:rsid w:val="00F0500E"/>
    <w:rsid w:val="00F0593C"/>
    <w:rsid w:val="00F14064"/>
    <w:rsid w:val="00F32AB2"/>
    <w:rsid w:val="00F450A2"/>
    <w:rsid w:val="00F46F14"/>
    <w:rsid w:val="00F602FF"/>
    <w:rsid w:val="00F76CEA"/>
    <w:rsid w:val="00F90B95"/>
    <w:rsid w:val="00F94957"/>
    <w:rsid w:val="00F968A6"/>
    <w:rsid w:val="00F97A1D"/>
    <w:rsid w:val="00FA58B4"/>
    <w:rsid w:val="00FA7106"/>
    <w:rsid w:val="00FB200F"/>
    <w:rsid w:val="00FB2CC7"/>
    <w:rsid w:val="00FB5097"/>
    <w:rsid w:val="00FB51B0"/>
    <w:rsid w:val="00FC4D33"/>
    <w:rsid w:val="00FD03A3"/>
    <w:rsid w:val="00FD6541"/>
    <w:rsid w:val="00FD6908"/>
    <w:rsid w:val="00FF6A46"/>
    <w:rsid w:val="011123D5"/>
    <w:rsid w:val="015A3DE5"/>
    <w:rsid w:val="01BA0411"/>
    <w:rsid w:val="023C65EC"/>
    <w:rsid w:val="03303D5C"/>
    <w:rsid w:val="04324629"/>
    <w:rsid w:val="04E96E54"/>
    <w:rsid w:val="050B3BAC"/>
    <w:rsid w:val="0549023A"/>
    <w:rsid w:val="05B15FD7"/>
    <w:rsid w:val="06F26E3B"/>
    <w:rsid w:val="07356D67"/>
    <w:rsid w:val="0756617F"/>
    <w:rsid w:val="08430DBD"/>
    <w:rsid w:val="08F069FE"/>
    <w:rsid w:val="09171176"/>
    <w:rsid w:val="096C025F"/>
    <w:rsid w:val="096E21CB"/>
    <w:rsid w:val="09E71969"/>
    <w:rsid w:val="0A3B2B06"/>
    <w:rsid w:val="0A7374C9"/>
    <w:rsid w:val="0AD53DD5"/>
    <w:rsid w:val="0B95004B"/>
    <w:rsid w:val="0BF13075"/>
    <w:rsid w:val="0BF94533"/>
    <w:rsid w:val="0C5E0AC0"/>
    <w:rsid w:val="0CD46968"/>
    <w:rsid w:val="0D5E16E9"/>
    <w:rsid w:val="0EA62D18"/>
    <w:rsid w:val="0EAC23B0"/>
    <w:rsid w:val="0FA715AF"/>
    <w:rsid w:val="14260470"/>
    <w:rsid w:val="146414C1"/>
    <w:rsid w:val="14930E0A"/>
    <w:rsid w:val="15FD79A4"/>
    <w:rsid w:val="16345AD5"/>
    <w:rsid w:val="16D2516E"/>
    <w:rsid w:val="19BD61A8"/>
    <w:rsid w:val="1C504D86"/>
    <w:rsid w:val="1D24522D"/>
    <w:rsid w:val="1DBC2E6D"/>
    <w:rsid w:val="1E0C65BD"/>
    <w:rsid w:val="20DB4CD0"/>
    <w:rsid w:val="227027E2"/>
    <w:rsid w:val="23F13EFE"/>
    <w:rsid w:val="24CE0AC0"/>
    <w:rsid w:val="25CE1C4B"/>
    <w:rsid w:val="25DE234C"/>
    <w:rsid w:val="264075C7"/>
    <w:rsid w:val="26D96593"/>
    <w:rsid w:val="26DC4D47"/>
    <w:rsid w:val="27BD3D9A"/>
    <w:rsid w:val="27C17FF7"/>
    <w:rsid w:val="282B704B"/>
    <w:rsid w:val="295519BF"/>
    <w:rsid w:val="29D915D5"/>
    <w:rsid w:val="29E12E61"/>
    <w:rsid w:val="2A333768"/>
    <w:rsid w:val="2A67421A"/>
    <w:rsid w:val="2B084158"/>
    <w:rsid w:val="2C246A64"/>
    <w:rsid w:val="2CD35729"/>
    <w:rsid w:val="2D0137D5"/>
    <w:rsid w:val="2DBD3B45"/>
    <w:rsid w:val="2E3633D7"/>
    <w:rsid w:val="2F3C7650"/>
    <w:rsid w:val="2FD338C7"/>
    <w:rsid w:val="2FF6413E"/>
    <w:rsid w:val="31740337"/>
    <w:rsid w:val="32ED51E7"/>
    <w:rsid w:val="368D0426"/>
    <w:rsid w:val="378F3CC1"/>
    <w:rsid w:val="37EF43CD"/>
    <w:rsid w:val="382107F6"/>
    <w:rsid w:val="382542AD"/>
    <w:rsid w:val="388A7492"/>
    <w:rsid w:val="3BAE20B9"/>
    <w:rsid w:val="3D7C0447"/>
    <w:rsid w:val="3F1846F1"/>
    <w:rsid w:val="4079262F"/>
    <w:rsid w:val="41563714"/>
    <w:rsid w:val="41AF455F"/>
    <w:rsid w:val="4223607A"/>
    <w:rsid w:val="42E039D6"/>
    <w:rsid w:val="443E0119"/>
    <w:rsid w:val="45195BEF"/>
    <w:rsid w:val="455F6803"/>
    <w:rsid w:val="47786D64"/>
    <w:rsid w:val="47AF655D"/>
    <w:rsid w:val="48863C10"/>
    <w:rsid w:val="4B065D4D"/>
    <w:rsid w:val="4B273455"/>
    <w:rsid w:val="4B693349"/>
    <w:rsid w:val="4BDD4A29"/>
    <w:rsid w:val="4BE67D01"/>
    <w:rsid w:val="4C820BB1"/>
    <w:rsid w:val="50726124"/>
    <w:rsid w:val="50A10C1C"/>
    <w:rsid w:val="50CD0CFD"/>
    <w:rsid w:val="51F02279"/>
    <w:rsid w:val="53FF486F"/>
    <w:rsid w:val="54401A6F"/>
    <w:rsid w:val="54C03CB8"/>
    <w:rsid w:val="54E61C2B"/>
    <w:rsid w:val="57902976"/>
    <w:rsid w:val="57B2649E"/>
    <w:rsid w:val="58B221F6"/>
    <w:rsid w:val="59461D48"/>
    <w:rsid w:val="59A62D91"/>
    <w:rsid w:val="5B5938D2"/>
    <w:rsid w:val="5C217295"/>
    <w:rsid w:val="5CDE5AD3"/>
    <w:rsid w:val="5D0E3F81"/>
    <w:rsid w:val="5D7228DC"/>
    <w:rsid w:val="5E181515"/>
    <w:rsid w:val="5E314909"/>
    <w:rsid w:val="5F4729DC"/>
    <w:rsid w:val="5FC63528"/>
    <w:rsid w:val="60562F2B"/>
    <w:rsid w:val="60E56815"/>
    <w:rsid w:val="616F7C21"/>
    <w:rsid w:val="61816C3E"/>
    <w:rsid w:val="61B329FC"/>
    <w:rsid w:val="62764180"/>
    <w:rsid w:val="637E3C90"/>
    <w:rsid w:val="653D1EAE"/>
    <w:rsid w:val="658A31B9"/>
    <w:rsid w:val="66880107"/>
    <w:rsid w:val="66EA70D0"/>
    <w:rsid w:val="69117462"/>
    <w:rsid w:val="699E617E"/>
    <w:rsid w:val="6D1F2757"/>
    <w:rsid w:val="6DCE2B0B"/>
    <w:rsid w:val="6E365812"/>
    <w:rsid w:val="6E5650C3"/>
    <w:rsid w:val="6EC009A9"/>
    <w:rsid w:val="6F9C54DA"/>
    <w:rsid w:val="711A6407"/>
    <w:rsid w:val="711E48BC"/>
    <w:rsid w:val="71313C65"/>
    <w:rsid w:val="71F94309"/>
    <w:rsid w:val="73A64451"/>
    <w:rsid w:val="743335DA"/>
    <w:rsid w:val="74CD74DC"/>
    <w:rsid w:val="75A12A04"/>
    <w:rsid w:val="77143CD4"/>
    <w:rsid w:val="774851C7"/>
    <w:rsid w:val="7834188B"/>
    <w:rsid w:val="7846056F"/>
    <w:rsid w:val="786B6669"/>
    <w:rsid w:val="793379D7"/>
    <w:rsid w:val="79B1378E"/>
    <w:rsid w:val="7A185A61"/>
    <w:rsid w:val="7AAC471F"/>
    <w:rsid w:val="7AD2410C"/>
    <w:rsid w:val="7B134DBB"/>
    <w:rsid w:val="7CBA2C4E"/>
    <w:rsid w:val="7D020518"/>
    <w:rsid w:val="F71FD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1"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96FBE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296FBE"/>
      <w:u w:val="none"/>
    </w:rPr>
  </w:style>
  <w:style w:type="character" w:styleId="11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2">
    <w:name w:val="HTML Cite"/>
    <w:basedOn w:val="6"/>
    <w:qFormat/>
    <w:uiPriority w:val="0"/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字符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19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20">
    <w:name w:val="cdropright"/>
    <w:basedOn w:val="6"/>
    <w:qFormat/>
    <w:uiPriority w:val="0"/>
  </w:style>
  <w:style w:type="character" w:customStyle="1" w:styleId="21">
    <w:name w:val="drapbtn"/>
    <w:basedOn w:val="6"/>
    <w:qFormat/>
    <w:uiPriority w:val="0"/>
  </w:style>
  <w:style w:type="character" w:customStyle="1" w:styleId="22">
    <w:name w:val="cdropleft"/>
    <w:basedOn w:val="6"/>
    <w:qFormat/>
    <w:uiPriority w:val="0"/>
  </w:style>
  <w:style w:type="character" w:customStyle="1" w:styleId="23">
    <w:name w:val="ico1656"/>
    <w:basedOn w:val="6"/>
    <w:qFormat/>
    <w:uiPriority w:val="0"/>
  </w:style>
  <w:style w:type="character" w:customStyle="1" w:styleId="24">
    <w:name w:val="ico1657"/>
    <w:basedOn w:val="6"/>
    <w:qFormat/>
    <w:uiPriority w:val="0"/>
  </w:style>
  <w:style w:type="character" w:customStyle="1" w:styleId="25">
    <w:name w:val="ico1658"/>
    <w:basedOn w:val="6"/>
    <w:qFormat/>
    <w:uiPriority w:val="0"/>
  </w:style>
  <w:style w:type="character" w:customStyle="1" w:styleId="26">
    <w:name w:val="color_gray"/>
    <w:basedOn w:val="6"/>
    <w:qFormat/>
    <w:uiPriority w:val="0"/>
    <w:rPr>
      <w:color w:val="999999"/>
    </w:rPr>
  </w:style>
  <w:style w:type="character" w:customStyle="1" w:styleId="27">
    <w:name w:val="pagechatarealistclose_box"/>
    <w:basedOn w:val="6"/>
    <w:qFormat/>
    <w:uiPriority w:val="0"/>
  </w:style>
  <w:style w:type="character" w:customStyle="1" w:styleId="28">
    <w:name w:val="pagechatarealistclose_box1"/>
    <w:basedOn w:val="6"/>
    <w:qFormat/>
    <w:uiPriority w:val="0"/>
  </w:style>
  <w:style w:type="character" w:customStyle="1" w:styleId="29">
    <w:name w:val="xdrichtextbox"/>
    <w:basedOn w:val="6"/>
    <w:qFormat/>
    <w:uiPriority w:val="0"/>
    <w:rPr>
      <w:color w:val="auto"/>
      <w:sz w:val="12"/>
      <w:szCs w:val="12"/>
      <w:u w:val="none"/>
      <w:bdr w:val="single" w:color="DCDCDC" w:sz="8" w:space="0"/>
      <w:shd w:val="clear" w:color="auto" w:fill="auto"/>
    </w:rPr>
  </w:style>
  <w:style w:type="character" w:customStyle="1" w:styleId="30">
    <w:name w:val="button4"/>
    <w:basedOn w:val="6"/>
    <w:qFormat/>
    <w:uiPriority w:val="0"/>
  </w:style>
  <w:style w:type="character" w:customStyle="1" w:styleId="31">
    <w:name w:val="w32"/>
    <w:basedOn w:val="6"/>
    <w:qFormat/>
    <w:uiPriority w:val="0"/>
  </w:style>
  <w:style w:type="character" w:customStyle="1" w:styleId="32">
    <w:name w:val="hover46"/>
    <w:basedOn w:val="6"/>
    <w:qFormat/>
    <w:uiPriority w:val="0"/>
    <w:rPr>
      <w:color w:val="FFFFFF"/>
    </w:rPr>
  </w:style>
  <w:style w:type="character" w:customStyle="1" w:styleId="33">
    <w:name w:val="browse_class&gt;span"/>
    <w:basedOn w:val="6"/>
    <w:qFormat/>
    <w:uiPriority w:val="0"/>
  </w:style>
  <w:style w:type="character" w:customStyle="1" w:styleId="34">
    <w:name w:val="tmpztreemove_arrow"/>
    <w:basedOn w:val="6"/>
    <w:qFormat/>
    <w:uiPriority w:val="0"/>
  </w:style>
  <w:style w:type="character" w:customStyle="1" w:styleId="35">
    <w:name w:val="last-child"/>
    <w:basedOn w:val="6"/>
    <w:qFormat/>
    <w:uiPriority w:val="0"/>
  </w:style>
  <w:style w:type="character" w:customStyle="1" w:styleId="36">
    <w:name w:val="cy"/>
    <w:basedOn w:val="6"/>
    <w:qFormat/>
    <w:uiPriority w:val="0"/>
  </w:style>
  <w:style w:type="character" w:customStyle="1" w:styleId="37">
    <w:name w:val="design_class"/>
    <w:basedOn w:val="6"/>
    <w:qFormat/>
    <w:uiPriority w:val="0"/>
  </w:style>
  <w:style w:type="character" w:customStyle="1" w:styleId="38">
    <w:name w:val="estimate_gray"/>
    <w:basedOn w:val="6"/>
    <w:qFormat/>
    <w:uiPriority w:val="0"/>
    <w:rPr>
      <w:color w:val="FFFFFF"/>
    </w:rPr>
  </w:style>
  <w:style w:type="character" w:customStyle="1" w:styleId="39">
    <w:name w:val="after"/>
    <w:basedOn w:val="6"/>
    <w:qFormat/>
    <w:uiPriority w:val="0"/>
    <w:rPr>
      <w:sz w:val="0"/>
      <w:szCs w:val="0"/>
    </w:rPr>
  </w:style>
  <w:style w:type="character" w:customStyle="1" w:styleId="40">
    <w:name w:val="liked_gray"/>
    <w:basedOn w:val="6"/>
    <w:qFormat/>
    <w:uiPriority w:val="0"/>
    <w:rPr>
      <w:color w:val="FFFFFF"/>
    </w:rPr>
  </w:style>
  <w:style w:type="character" w:customStyle="1" w:styleId="41">
    <w:name w:val="moreaction32"/>
    <w:basedOn w:val="6"/>
    <w:qFormat/>
    <w:uiPriority w:val="0"/>
  </w:style>
  <w:style w:type="character" w:customStyle="1" w:styleId="42">
    <w:name w:val="edit_class"/>
    <w:basedOn w:val="6"/>
    <w:qFormat/>
    <w:uiPriority w:val="0"/>
  </w:style>
  <w:style w:type="character" w:customStyle="1" w:styleId="43">
    <w:name w:val="biggerthanmax"/>
    <w:basedOn w:val="6"/>
    <w:qFormat/>
    <w:uiPriority w:val="0"/>
    <w:rPr>
      <w:shd w:val="clear" w:color="auto" w:fill="FFFF00"/>
    </w:rPr>
  </w:style>
  <w:style w:type="character" w:customStyle="1" w:styleId="44">
    <w:name w:val="hover48"/>
    <w:basedOn w:val="6"/>
    <w:qFormat/>
    <w:uiPriority w:val="0"/>
    <w:rPr>
      <w:color w:val="FFFFFF"/>
    </w:rPr>
  </w:style>
  <w:style w:type="character" w:customStyle="1" w:styleId="45">
    <w:name w:val="button"/>
    <w:basedOn w:val="6"/>
    <w:qFormat/>
    <w:uiPriority w:val="0"/>
  </w:style>
  <w:style w:type="character" w:customStyle="1" w:styleId="46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47">
    <w:name w:val="color_gray3"/>
    <w:basedOn w:val="6"/>
    <w:qFormat/>
    <w:uiPriority w:val="0"/>
    <w:rPr>
      <w:color w:val="999999"/>
    </w:rPr>
  </w:style>
  <w:style w:type="character" w:customStyle="1" w:styleId="48">
    <w:name w:val="ico1655"/>
    <w:basedOn w:val="6"/>
    <w:qFormat/>
    <w:uiPriority w:val="0"/>
  </w:style>
  <w:style w:type="character" w:customStyle="1" w:styleId="49">
    <w:name w:val="xdrichtextbox2"/>
    <w:basedOn w:val="6"/>
    <w:qFormat/>
    <w:uiPriority w:val="0"/>
  </w:style>
  <w:style w:type="character" w:customStyle="1" w:styleId="50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日期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429</Words>
  <Characters>2450</Characters>
  <Lines>20</Lines>
  <Paragraphs>5</Paragraphs>
  <TotalTime>0</TotalTime>
  <ScaleCrop>false</ScaleCrop>
  <LinksUpToDate>false</LinksUpToDate>
  <CharactersWithSpaces>2874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2020-03-27T15:34:00Z</dcterms:created>
  <dc:creator>Administrator</dc:creator>
  <cp:lastModifiedBy>macbookair</cp:lastModifiedBy>
  <dcterms:modified xsi:type="dcterms:W3CDTF">2020-09-09T15:22:06Z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